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33" w:rsidRPr="00FE5E33" w:rsidRDefault="00FE5E33" w:rsidP="00FE5E33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FE5E33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FE5E33" w:rsidRPr="00FE5E33" w:rsidRDefault="00FE5E33" w:rsidP="00FE5E33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FE5E33">
        <w:rPr>
          <w:rFonts w:ascii="Times New Roman" w:eastAsia="Calibri" w:hAnsi="Times New Roman" w:cs="Times New Roman"/>
          <w:sz w:val="28"/>
          <w:szCs w:val="28"/>
        </w:rPr>
        <w:t xml:space="preserve">Заведующий  МАДОУ «Детский сад </w:t>
      </w:r>
      <w:proofErr w:type="spellStart"/>
      <w:r w:rsidRPr="00FE5E3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FE5E33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FE5E33">
        <w:rPr>
          <w:rFonts w:ascii="Times New Roman" w:eastAsia="Calibri" w:hAnsi="Times New Roman" w:cs="Times New Roman"/>
          <w:sz w:val="28"/>
          <w:szCs w:val="28"/>
        </w:rPr>
        <w:t>ерхний</w:t>
      </w:r>
      <w:proofErr w:type="spellEnd"/>
      <w:r w:rsidRPr="00FE5E33">
        <w:rPr>
          <w:rFonts w:ascii="Times New Roman" w:eastAsia="Calibri" w:hAnsi="Times New Roman" w:cs="Times New Roman"/>
          <w:sz w:val="28"/>
          <w:szCs w:val="28"/>
        </w:rPr>
        <w:t xml:space="preserve"> Нерген »</w:t>
      </w:r>
    </w:p>
    <w:p w:rsidR="00FE5E33" w:rsidRPr="00FE5E33" w:rsidRDefault="00FE5E33" w:rsidP="00FE5E33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FE5E33">
        <w:rPr>
          <w:rFonts w:ascii="Times New Roman" w:eastAsia="Calibri" w:hAnsi="Times New Roman" w:cs="Times New Roman"/>
          <w:sz w:val="28"/>
          <w:szCs w:val="28"/>
        </w:rPr>
        <w:t>___________ А.Л.Ходжер</w:t>
      </w:r>
    </w:p>
    <w:p w:rsidR="00FE5E33" w:rsidRPr="00FE5E33" w:rsidRDefault="00FE5E33" w:rsidP="00FE5E33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FE5E33">
        <w:rPr>
          <w:rFonts w:ascii="Times New Roman" w:eastAsia="Calibri" w:hAnsi="Times New Roman" w:cs="Times New Roman"/>
          <w:sz w:val="28"/>
          <w:szCs w:val="28"/>
        </w:rPr>
        <w:t>«___»________2022 год</w:t>
      </w:r>
    </w:p>
    <w:p w:rsidR="00FE5E33" w:rsidRPr="00FE5E33" w:rsidRDefault="00FE5E33" w:rsidP="00FE5E33">
      <w:pPr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FE5E33">
        <w:rPr>
          <w:rFonts w:ascii="Times New Roman" w:eastAsia="Calibri" w:hAnsi="Times New Roman" w:cs="Times New Roman"/>
          <w:sz w:val="28"/>
          <w:szCs w:val="28"/>
        </w:rPr>
        <w:t>План взаимодействия с территориальными органами безопасности</w:t>
      </w:r>
      <w:bookmarkEnd w:id="0"/>
      <w:r w:rsidRPr="00FE5E33">
        <w:rPr>
          <w:rFonts w:ascii="Times New Roman" w:eastAsia="Calibri" w:hAnsi="Times New Roman" w:cs="Times New Roman"/>
          <w:sz w:val="28"/>
          <w:szCs w:val="28"/>
        </w:rPr>
        <w:t>, территориальными органами Министерства внутренних дел Российской Федерации, территориальными органами Федеральной службы войск национальной гвардии Российской Федерации по вопросам обеспечения антитеррористической защищенности объекта (территории)</w:t>
      </w:r>
    </w:p>
    <w:p w:rsidR="00FE5E33" w:rsidRPr="00FE5E33" w:rsidRDefault="00FE5E33" w:rsidP="00FE5E3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5E33">
        <w:rPr>
          <w:rFonts w:ascii="Times New Roman" w:eastAsia="Calibri" w:hAnsi="Times New Roman" w:cs="Times New Roman"/>
          <w:sz w:val="28"/>
          <w:szCs w:val="28"/>
        </w:rPr>
        <w:t xml:space="preserve">МАДОУ «Детский сад </w:t>
      </w:r>
      <w:proofErr w:type="spellStart"/>
      <w:r w:rsidRPr="00FE5E3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FE5E33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FE5E33">
        <w:rPr>
          <w:rFonts w:ascii="Times New Roman" w:eastAsia="Calibri" w:hAnsi="Times New Roman" w:cs="Times New Roman"/>
          <w:sz w:val="28"/>
          <w:szCs w:val="28"/>
        </w:rPr>
        <w:t>ерхний</w:t>
      </w:r>
      <w:proofErr w:type="spellEnd"/>
      <w:r w:rsidRPr="00FE5E33">
        <w:rPr>
          <w:rFonts w:ascii="Times New Roman" w:eastAsia="Calibri" w:hAnsi="Times New Roman" w:cs="Times New Roman"/>
          <w:sz w:val="28"/>
          <w:szCs w:val="28"/>
        </w:rPr>
        <w:t xml:space="preserve"> Нерген»»</w:t>
      </w:r>
    </w:p>
    <w:p w:rsidR="00FE5E33" w:rsidRPr="00FE5E33" w:rsidRDefault="00FE5E33" w:rsidP="00FE5E3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E33" w:rsidRPr="00FE5E33" w:rsidRDefault="00FE5E33" w:rsidP="00FE5E3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5E33">
        <w:rPr>
          <w:rFonts w:ascii="Times New Roman" w:eastAsia="Calibri" w:hAnsi="Times New Roman" w:cs="Times New Roman"/>
          <w:sz w:val="24"/>
          <w:szCs w:val="24"/>
        </w:rPr>
        <w:lastRenderedPageBreak/>
        <w:t>I. Общие положения</w:t>
      </w:r>
    </w:p>
    <w:p w:rsidR="00FE5E33" w:rsidRPr="00FE5E33" w:rsidRDefault="00FE5E33" w:rsidP="00FE5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E33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gramStart"/>
      <w:r w:rsidRPr="00FE5E33">
        <w:rPr>
          <w:rFonts w:ascii="Times New Roman" w:eastAsia="Calibri" w:hAnsi="Times New Roman" w:cs="Times New Roman"/>
          <w:sz w:val="24"/>
          <w:szCs w:val="24"/>
        </w:rPr>
        <w:t>Настоящий План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обеспечения антитеррористической защищённости объекта (территории) (далее - План взаимодействия) разработан на основании подпункта «з» пункта 18, подпункта «з» 20, подпункта «а» 21, подпункта «н» 24 Требований к антитеррористической защищенности объектов (территорий) Министерства просвещения Российской Федерации</w:t>
      </w:r>
      <w:proofErr w:type="gramEnd"/>
      <w:r w:rsidRPr="00FE5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E5E33">
        <w:rPr>
          <w:rFonts w:ascii="Times New Roman" w:eastAsia="Calibri" w:hAnsi="Times New Roman" w:cs="Times New Roman"/>
          <w:sz w:val="24"/>
          <w:szCs w:val="24"/>
        </w:rPr>
        <w:t xml:space="preserve">и объектов (территорий), относящихся к сфере деятельности Министерства просвещения Российской Федерации, утвержденных постановлением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- Требования). </w:t>
      </w:r>
      <w:proofErr w:type="gramEnd"/>
    </w:p>
    <w:p w:rsidR="00FE5E33" w:rsidRPr="00FE5E33" w:rsidRDefault="00FE5E33" w:rsidP="00FE5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E33">
        <w:rPr>
          <w:rFonts w:ascii="Times New Roman" w:eastAsia="Calibri" w:hAnsi="Times New Roman" w:cs="Times New Roman"/>
          <w:sz w:val="24"/>
          <w:szCs w:val="24"/>
        </w:rPr>
        <w:t xml:space="preserve">1.2. Понятия, термины и определения, применяемые в настоящем Плане взаимодействия, используются в значениях, определенных Требованиями. </w:t>
      </w:r>
    </w:p>
    <w:p w:rsidR="00FE5E33" w:rsidRPr="00FE5E33" w:rsidRDefault="00FE5E33" w:rsidP="00FE5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E33">
        <w:rPr>
          <w:rFonts w:ascii="Times New Roman" w:eastAsia="Calibri" w:hAnsi="Times New Roman" w:cs="Times New Roman"/>
          <w:sz w:val="24"/>
          <w:szCs w:val="24"/>
        </w:rPr>
        <w:t xml:space="preserve">1.3. План взаимодействия разработан МАДОУ» Детский сад </w:t>
      </w:r>
      <w:proofErr w:type="spellStart"/>
      <w:r w:rsidRPr="00FE5E3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FE5E33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FE5E33">
        <w:rPr>
          <w:rFonts w:ascii="Times New Roman" w:eastAsia="Calibri" w:hAnsi="Times New Roman" w:cs="Times New Roman"/>
          <w:sz w:val="24"/>
          <w:szCs w:val="24"/>
        </w:rPr>
        <w:t>ерхний</w:t>
      </w:r>
      <w:proofErr w:type="spellEnd"/>
      <w:r w:rsidRPr="00FE5E33">
        <w:rPr>
          <w:rFonts w:ascii="Times New Roman" w:eastAsia="Calibri" w:hAnsi="Times New Roman" w:cs="Times New Roman"/>
          <w:sz w:val="24"/>
          <w:szCs w:val="24"/>
        </w:rPr>
        <w:t xml:space="preserve"> Нерген», в целях обеспечения единого подхода к реализации требований «МАДОУ» Детский сад </w:t>
      </w:r>
      <w:proofErr w:type="spellStart"/>
      <w:r w:rsidRPr="00FE5E33">
        <w:rPr>
          <w:rFonts w:ascii="Times New Roman" w:eastAsia="Calibri" w:hAnsi="Times New Roman" w:cs="Times New Roman"/>
          <w:sz w:val="24"/>
          <w:szCs w:val="24"/>
        </w:rPr>
        <w:t>с.Верхний</w:t>
      </w:r>
      <w:proofErr w:type="spellEnd"/>
      <w:r w:rsidRPr="00FE5E33">
        <w:rPr>
          <w:rFonts w:ascii="Times New Roman" w:eastAsia="Calibri" w:hAnsi="Times New Roman" w:cs="Times New Roman"/>
          <w:sz w:val="24"/>
          <w:szCs w:val="24"/>
        </w:rPr>
        <w:t xml:space="preserve"> Нерген»</w:t>
      </w:r>
    </w:p>
    <w:p w:rsidR="00FE5E33" w:rsidRPr="00FE5E33" w:rsidRDefault="00FE5E33" w:rsidP="00FE5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E33" w:rsidRPr="00FE5E33" w:rsidRDefault="00FE5E33" w:rsidP="00FE5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5E33">
        <w:rPr>
          <w:rFonts w:ascii="Times New Roman" w:eastAsia="Calibri" w:hAnsi="Times New Roman" w:cs="Times New Roman"/>
          <w:sz w:val="24"/>
          <w:szCs w:val="24"/>
        </w:rPr>
        <w:t>II. ПЛАН ВЗАИМОДЕЙСТВИЯ</w:t>
      </w:r>
    </w:p>
    <w:p w:rsidR="00FE5E33" w:rsidRPr="00FE5E33" w:rsidRDefault="00FE5E33" w:rsidP="00FE5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394" w:type="dxa"/>
        <w:tblLook w:val="04A0" w:firstRow="1" w:lastRow="0" w:firstColumn="1" w:lastColumn="0" w:noHBand="0" w:noVBand="1"/>
      </w:tblPr>
      <w:tblGrid>
        <w:gridCol w:w="846"/>
        <w:gridCol w:w="3125"/>
        <w:gridCol w:w="2394"/>
        <w:gridCol w:w="2075"/>
        <w:gridCol w:w="1954"/>
      </w:tblGrid>
      <w:tr w:rsidR="00FE5E33" w:rsidRPr="00FE5E33" w:rsidTr="00CF60FB">
        <w:tc>
          <w:tcPr>
            <w:tcW w:w="846" w:type="dxa"/>
          </w:tcPr>
          <w:p w:rsidR="00FE5E33" w:rsidRPr="00FE5E33" w:rsidRDefault="00FE5E33" w:rsidP="00FE5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5" w:type="dxa"/>
          </w:tcPr>
          <w:p w:rsidR="00FE5E33" w:rsidRPr="00FE5E33" w:rsidRDefault="00FE5E33" w:rsidP="00FE5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взаимодействию</w:t>
            </w:r>
          </w:p>
        </w:tc>
        <w:tc>
          <w:tcPr>
            <w:tcW w:w="2394" w:type="dxa"/>
          </w:tcPr>
          <w:p w:rsidR="00FE5E33" w:rsidRPr="00FE5E33" w:rsidRDefault="00FE5E33" w:rsidP="00FE5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С кем организуется взаимодействие</w:t>
            </w:r>
          </w:p>
        </w:tc>
        <w:tc>
          <w:tcPr>
            <w:tcW w:w="2075" w:type="dxa"/>
          </w:tcPr>
          <w:p w:rsidR="00FE5E33" w:rsidRPr="00FE5E33" w:rsidRDefault="00FE5E33" w:rsidP="00FE5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Описание, виды и способы взаимодействия</w:t>
            </w:r>
          </w:p>
        </w:tc>
        <w:tc>
          <w:tcPr>
            <w:tcW w:w="1954" w:type="dxa"/>
          </w:tcPr>
          <w:p w:rsidR="00FE5E33" w:rsidRPr="00FE5E33" w:rsidRDefault="00FE5E33" w:rsidP="00FE5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5E33" w:rsidRPr="00FE5E33" w:rsidTr="00CF60FB">
        <w:trPr>
          <w:trHeight w:val="2253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:rsidR="00FE5E33" w:rsidRPr="00FE5E33" w:rsidRDefault="00FE5E33" w:rsidP="00FE5E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 w:val="restart"/>
            <w:tcBorders>
              <w:bottom w:val="single" w:sz="4" w:space="0" w:color="auto"/>
            </w:tcBorders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территориальных органов ФСБ России, МВД России и </w:t>
            </w:r>
            <w:proofErr w:type="spellStart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выявленных фактах незаконного приобретения, хранения, ношения работниками объекта (территории), в том числе педагогическими работниками, обучающимися, их родителями (законными представителями), оружия и его основных частей, веществ и материалов для изготовления самодельных взрывных устройств, а также о возможных местах их хранения</w:t>
            </w:r>
          </w:p>
        </w:tc>
        <w:tc>
          <w:tcPr>
            <w:tcW w:w="2394" w:type="dxa"/>
            <w:vMerge w:val="restart"/>
            <w:tcBorders>
              <w:bottom w:val="single" w:sz="4" w:space="0" w:color="auto"/>
            </w:tcBorders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ОМВД России по Нанайскому району,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 по Нанайскому району ФГКУ «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вневедомственной охраны войск национальной гвардии РФ  по Хабаровскому краю,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МЧС России по Хабаровскому краю, 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Незамедлительно, по телефонам дежурных служб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8(42156)41995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8(42156)41444</w:t>
            </w:r>
          </w:p>
        </w:tc>
        <w:tc>
          <w:tcPr>
            <w:tcW w:w="1954" w:type="dxa"/>
            <w:vMerge w:val="restart"/>
            <w:tcBorders>
              <w:bottom w:val="single" w:sz="4" w:space="0" w:color="auto"/>
            </w:tcBorders>
          </w:tcPr>
          <w:p w:rsidR="00FE5E33" w:rsidRPr="00FE5E33" w:rsidRDefault="00FE5E33" w:rsidP="00FE5E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33" w:rsidRPr="00FE5E33" w:rsidTr="00CF60FB">
        <w:trPr>
          <w:trHeight w:val="1671"/>
        </w:trPr>
        <w:tc>
          <w:tcPr>
            <w:tcW w:w="846" w:type="dxa"/>
            <w:vMerge/>
          </w:tcPr>
          <w:p w:rsidR="00FE5E33" w:rsidRPr="00FE5E33" w:rsidRDefault="00FE5E33" w:rsidP="00FE5E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8(42156)41865</w:t>
            </w:r>
          </w:p>
        </w:tc>
        <w:tc>
          <w:tcPr>
            <w:tcW w:w="1954" w:type="dxa"/>
            <w:vMerge/>
          </w:tcPr>
          <w:p w:rsidR="00FE5E33" w:rsidRPr="00FE5E33" w:rsidRDefault="00FE5E33" w:rsidP="00FE5E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33" w:rsidRPr="00FE5E33" w:rsidTr="00CF60FB">
        <w:trPr>
          <w:trHeight w:val="1099"/>
        </w:trPr>
        <w:tc>
          <w:tcPr>
            <w:tcW w:w="846" w:type="dxa"/>
            <w:vMerge/>
          </w:tcPr>
          <w:p w:rsidR="00FE5E33" w:rsidRPr="00FE5E33" w:rsidRDefault="00FE5E33" w:rsidP="00FE5E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8(42156)41814</w:t>
            </w:r>
          </w:p>
        </w:tc>
        <w:tc>
          <w:tcPr>
            <w:tcW w:w="1954" w:type="dxa"/>
            <w:vMerge/>
          </w:tcPr>
          <w:p w:rsidR="00FE5E33" w:rsidRPr="00FE5E33" w:rsidRDefault="00FE5E33" w:rsidP="00FE5E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33" w:rsidRPr="00FE5E33" w:rsidTr="00CF60FB">
        <w:trPr>
          <w:trHeight w:val="557"/>
        </w:trPr>
        <w:tc>
          <w:tcPr>
            <w:tcW w:w="846" w:type="dxa"/>
            <w:vMerge/>
          </w:tcPr>
          <w:p w:rsidR="00FE5E33" w:rsidRPr="00FE5E33" w:rsidRDefault="00FE5E33" w:rsidP="00FE5E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ФСБ России по Хабаровскому краю</w:t>
            </w:r>
          </w:p>
        </w:tc>
        <w:tc>
          <w:tcPr>
            <w:tcW w:w="207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8(4212)797549</w:t>
            </w:r>
          </w:p>
        </w:tc>
        <w:tc>
          <w:tcPr>
            <w:tcW w:w="1954" w:type="dxa"/>
            <w:vMerge/>
          </w:tcPr>
          <w:p w:rsidR="00FE5E33" w:rsidRPr="00FE5E33" w:rsidRDefault="00FE5E33" w:rsidP="00FE5E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33" w:rsidRPr="00FE5E33" w:rsidTr="00CF60FB">
        <w:tc>
          <w:tcPr>
            <w:tcW w:w="846" w:type="dxa"/>
          </w:tcPr>
          <w:p w:rsidR="00FE5E33" w:rsidRPr="00FE5E33" w:rsidRDefault="00FE5E33" w:rsidP="00FE5E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о фактах выявления среди работников, в том числе педагогических работников, обучающихся, их родителей (законных представителей), </w:t>
            </w: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причастности к распространению идеологии экстремизма и террористической деятельности, а также придерживающихся взглядов, свойственных религиозным течениям радикального толка</w:t>
            </w:r>
          </w:p>
        </w:tc>
        <w:tc>
          <w:tcPr>
            <w:tcW w:w="239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ОМВД России по Нанайскому району,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 по Нанайскому району ФГКУ «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вневедомственной охраны войск национальной гвардии РФ  по Хабаровскому краю,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МЧС России по Хабаровскому краю,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ФСБ России по Хабаровскому краю</w:t>
            </w:r>
          </w:p>
        </w:tc>
        <w:tc>
          <w:tcPr>
            <w:tcW w:w="207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Информирование в письменной форме</w:t>
            </w:r>
          </w:p>
        </w:tc>
        <w:tc>
          <w:tcPr>
            <w:tcW w:w="195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33" w:rsidRPr="00FE5E33" w:rsidTr="00CF60FB">
        <w:tc>
          <w:tcPr>
            <w:tcW w:w="846" w:type="dxa"/>
          </w:tcPr>
          <w:p w:rsidR="00FE5E33" w:rsidRPr="00FE5E33" w:rsidRDefault="00FE5E33" w:rsidP="00FE5E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фактах нарушения пропускного режима, попытках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</w:t>
            </w:r>
            <w:proofErr w:type="gramEnd"/>
          </w:p>
        </w:tc>
        <w:tc>
          <w:tcPr>
            <w:tcW w:w="239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ОМВД России по Нанайскому району,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 по Нанайскому району ФГКУ «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вневедомственной охраны войск национальной гвардии РФ  по Хабаровскому краю,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МЧС России по Хабаровскому краю,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ФСБ России по Хабаровскому краю</w:t>
            </w:r>
          </w:p>
        </w:tc>
        <w:tc>
          <w:tcPr>
            <w:tcW w:w="207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Незамедлительно, по телефонам дежурных служб, а также путём использования сре</w:t>
            </w:r>
            <w:proofErr w:type="gramStart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дств тр</w:t>
            </w:r>
            <w:proofErr w:type="gramEnd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евожной сигнализации (в случае наличия угрозы жизни или здоровью)</w:t>
            </w:r>
          </w:p>
        </w:tc>
        <w:tc>
          <w:tcPr>
            <w:tcW w:w="195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33" w:rsidRPr="00FE5E33" w:rsidTr="00CF60FB">
        <w:tc>
          <w:tcPr>
            <w:tcW w:w="846" w:type="dxa"/>
          </w:tcPr>
          <w:p w:rsidR="00FE5E33" w:rsidRPr="00FE5E33" w:rsidRDefault="00FE5E33" w:rsidP="00FE5E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выявленных фактах скрытого наблюдения, фото и видеосъемки объекта (территории)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 (территорию), беспричинного размещения посторонними лицами вблизи объекта (территории) вещей и транспортных средств</w:t>
            </w:r>
          </w:p>
        </w:tc>
        <w:tc>
          <w:tcPr>
            <w:tcW w:w="239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ОМВД России по Нанайскому району,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 по Нанайскому району ФГКУ «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вневедомственной охраны войск национальной гвардии РФ  по Хабаровскому краю,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МЧС России по Хабаровскому краю,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ФСБ России по Хабаровскому краю</w:t>
            </w:r>
          </w:p>
        </w:tc>
        <w:tc>
          <w:tcPr>
            <w:tcW w:w="207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Незамедлительно, по телефонам дежурных служб</w:t>
            </w:r>
          </w:p>
        </w:tc>
        <w:tc>
          <w:tcPr>
            <w:tcW w:w="195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33" w:rsidRPr="00FE5E33" w:rsidTr="00CF60FB">
        <w:tc>
          <w:tcPr>
            <w:tcW w:w="846" w:type="dxa"/>
          </w:tcPr>
          <w:p w:rsidR="00FE5E33" w:rsidRPr="00FE5E33" w:rsidRDefault="00FE5E33" w:rsidP="00FE5E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планируемых к проведению мероприятиях с массовым пребыванием людей</w:t>
            </w:r>
          </w:p>
        </w:tc>
        <w:tc>
          <w:tcPr>
            <w:tcW w:w="239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ОМВД России по Нанайскому району,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 по Нанайскому району ФГКУ «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вневедомственной охраны войск национальной гвардии РФ  по Хабаровскому краю,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МЧС России по Хабаровскому краю,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ФСБ России по Хабаровскому краю</w:t>
            </w:r>
          </w:p>
        </w:tc>
        <w:tc>
          <w:tcPr>
            <w:tcW w:w="207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Информирование в письменной форме, не </w:t>
            </w:r>
            <w:proofErr w:type="gramStart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за 10 дней до начала планируемых </w:t>
            </w: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95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33" w:rsidRPr="00FE5E33" w:rsidTr="00CF60FB">
        <w:tc>
          <w:tcPr>
            <w:tcW w:w="846" w:type="dxa"/>
          </w:tcPr>
          <w:p w:rsidR="00FE5E33" w:rsidRPr="00FE5E33" w:rsidRDefault="00FE5E33" w:rsidP="00FE5E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об угрозе совершения или о совершении террористического акта на объекте (территории)</w:t>
            </w:r>
          </w:p>
        </w:tc>
        <w:tc>
          <w:tcPr>
            <w:tcW w:w="239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ОМВД России по Нанайскому району,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 по Нанайскому району ФГКУ «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вневедомственной охраны войск национальной гвардии РФ  по Хабаровскому краю,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МЧС России по Хабаровскому краю,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ФСБ России по Хабаровскому краю</w:t>
            </w:r>
          </w:p>
        </w:tc>
        <w:tc>
          <w:tcPr>
            <w:tcW w:w="207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Незамедлительно, по телефонам дежурных служб, а также путем использования сре</w:t>
            </w:r>
            <w:proofErr w:type="gramStart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дств тр</w:t>
            </w:r>
            <w:proofErr w:type="gramEnd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евожной сигнализации (в случае наличия угрозы жизни или здоровью)</w:t>
            </w:r>
          </w:p>
        </w:tc>
        <w:tc>
          <w:tcPr>
            <w:tcW w:w="195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В порядке, определенном разделом V Требований</w:t>
            </w:r>
          </w:p>
        </w:tc>
      </w:tr>
      <w:tr w:rsidR="00FE5E33" w:rsidRPr="00FE5E33" w:rsidTr="00CF60FB">
        <w:tc>
          <w:tcPr>
            <w:tcW w:w="846" w:type="dxa"/>
          </w:tcPr>
          <w:p w:rsidR="00FE5E33" w:rsidRPr="00FE5E33" w:rsidRDefault="00FE5E33" w:rsidP="00FE5E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о планируемых </w:t>
            </w:r>
            <w:proofErr w:type="spellStart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ремонтностроительных</w:t>
            </w:r>
            <w:proofErr w:type="spellEnd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работах на объекте (территории)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привлечения для их проведения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сторонних организаций и граждан, о сдаче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помещений в аренду сторонним организациям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и гражданам</w:t>
            </w:r>
          </w:p>
        </w:tc>
        <w:tc>
          <w:tcPr>
            <w:tcW w:w="239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ОМВД России по Нанайскому району,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 по Нанайскому району ФГКУ «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вневедомственной охраны войск национальной гвардии РФ  по Хабаровскому краю,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МЧС России по Хабаровскому краю,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ФСБ России по Хабаровскому краю</w:t>
            </w:r>
          </w:p>
        </w:tc>
        <w:tc>
          <w:tcPr>
            <w:tcW w:w="207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в письменной форме, не </w:t>
            </w:r>
            <w:proofErr w:type="gramStart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за 10 дней до начала планируемых мероприятий</w:t>
            </w:r>
          </w:p>
        </w:tc>
        <w:tc>
          <w:tcPr>
            <w:tcW w:w="195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33" w:rsidRPr="00FE5E33" w:rsidTr="00CF60FB">
        <w:tc>
          <w:tcPr>
            <w:tcW w:w="846" w:type="dxa"/>
          </w:tcPr>
          <w:p w:rsidR="00FE5E33" w:rsidRPr="00FE5E33" w:rsidRDefault="00FE5E33" w:rsidP="00FE5E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паспортов безопасности объектов (территорий)</w:t>
            </w:r>
          </w:p>
        </w:tc>
        <w:tc>
          <w:tcPr>
            <w:tcW w:w="239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ОМВД России по Нанайскому району,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 по Нанайскому району ФГКУ «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вневедомственной </w:t>
            </w: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охраны войск национальной гвардии РФ  по Хабаровскому краю,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МЧС России по Хабаровскому краю,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ФСБ России по Хабаровскому краю</w:t>
            </w:r>
          </w:p>
        </w:tc>
        <w:tc>
          <w:tcPr>
            <w:tcW w:w="207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Осуществляется не реже одного раза в 5 лет, а также в течение 5 рабочих дней при изменении: а) общей площади и </w:t>
            </w: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периметра объекта (территории); б) количества б) потенциально опасных и критических элементов объекта (территории); и другое в соответствии с Требованиями</w:t>
            </w:r>
          </w:p>
        </w:tc>
        <w:tc>
          <w:tcPr>
            <w:tcW w:w="195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порядке, определен ном разделом VI Требований</w:t>
            </w:r>
          </w:p>
        </w:tc>
      </w:tr>
      <w:tr w:rsidR="00FE5E33" w:rsidRPr="00FE5E33" w:rsidTr="00CF60FB">
        <w:tc>
          <w:tcPr>
            <w:tcW w:w="846" w:type="dxa"/>
          </w:tcPr>
          <w:p w:rsidR="00FE5E33" w:rsidRPr="00FE5E33" w:rsidRDefault="00FE5E33" w:rsidP="00FE5E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совместных учений и тренировок по отработке действий в условиях угрозы совершения или при совершении террористического акта на объекте (территории), обучение работников, персонала объекта (территории) способам защиты</w:t>
            </w:r>
          </w:p>
        </w:tc>
        <w:tc>
          <w:tcPr>
            <w:tcW w:w="239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ОМВД России по Нанайскому району,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 по Нанайскому району ФГКУ «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вневедомственной охраны войск национальной гвардии РФ  по Хабаровскому краю,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МЧС России по Хабаровскому краю,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ФСБ России по Хабаровскому краю</w:t>
            </w:r>
          </w:p>
        </w:tc>
        <w:tc>
          <w:tcPr>
            <w:tcW w:w="207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согласованных и утвержденных графиков</w:t>
            </w:r>
          </w:p>
        </w:tc>
        <w:tc>
          <w:tcPr>
            <w:tcW w:w="195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33" w:rsidRPr="00FE5E33" w:rsidTr="00CF60FB">
        <w:tc>
          <w:tcPr>
            <w:tcW w:w="846" w:type="dxa"/>
          </w:tcPr>
          <w:p w:rsidR="00FE5E33" w:rsidRPr="00FE5E33" w:rsidRDefault="00FE5E33" w:rsidP="00FE5E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плановых (ежегодных) или внеплановых проверок антитеррористической защищенности объекта (территории), оценка состояния антитеррористической защищенности объекта (территории), выработка предложений по устранению недостатков в антитеррористической защищенности объекта (территории), в том числе в ходе подготовки к новому учебному году</w:t>
            </w:r>
          </w:p>
        </w:tc>
        <w:tc>
          <w:tcPr>
            <w:tcW w:w="239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ОМВД России по Нанайскому району,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 по Нанайскому району ФГКУ «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вневедомственной охраны войск национальной гвардии РФ  по Хабаровскому краю,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МЧС России по Хабаровскому краю,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ФСБ России по Хабаровскому краю</w:t>
            </w:r>
          </w:p>
        </w:tc>
        <w:tc>
          <w:tcPr>
            <w:tcW w:w="207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согласованных и утвержденных планов-графиков</w:t>
            </w:r>
          </w:p>
        </w:tc>
        <w:tc>
          <w:tcPr>
            <w:tcW w:w="195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33" w:rsidRPr="00FE5E33" w:rsidTr="00CF60FB">
        <w:tc>
          <w:tcPr>
            <w:tcW w:w="846" w:type="dxa"/>
          </w:tcPr>
          <w:p w:rsidR="00FE5E33" w:rsidRPr="00FE5E33" w:rsidRDefault="00FE5E33" w:rsidP="00FE5E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беспрепятственного доступа на объект (территорию) оперативных подразделений </w:t>
            </w: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территориальных органов безопасности, территориальных органов МВД России, территориальных органов </w:t>
            </w:r>
            <w:proofErr w:type="spellStart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239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ОМВД России по Нанайскому району,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 по Нанайскому району ФГКУ «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Управление вневедомственной охраны войск национальной гвардии РФ  по Хабаровскому краю,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МЧС России по Хабаровскому краю,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ФСБ России по Хабаровскому краю</w:t>
            </w:r>
          </w:p>
        </w:tc>
        <w:tc>
          <w:tcPr>
            <w:tcW w:w="207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Согласно утвержденной на объекте (территории) инструкции</w:t>
            </w:r>
          </w:p>
        </w:tc>
        <w:tc>
          <w:tcPr>
            <w:tcW w:w="195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угрозы совершения </w:t>
            </w:r>
            <w:proofErr w:type="spellStart"/>
            <w:proofErr w:type="gramStart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террористи-ческого</w:t>
            </w:r>
            <w:proofErr w:type="spellEnd"/>
            <w:proofErr w:type="gramEnd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акта</w:t>
            </w:r>
          </w:p>
        </w:tc>
      </w:tr>
      <w:tr w:rsidR="00FE5E33" w:rsidRPr="00FE5E33" w:rsidTr="00CF60FB">
        <w:tc>
          <w:tcPr>
            <w:tcW w:w="846" w:type="dxa"/>
          </w:tcPr>
          <w:p w:rsidR="00FE5E33" w:rsidRPr="00FE5E33" w:rsidRDefault="00FE5E33" w:rsidP="00FE5E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рабочих встреч с сотрудниками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по вопросам противодействия терроризму и экстремизму</w:t>
            </w:r>
          </w:p>
        </w:tc>
        <w:tc>
          <w:tcPr>
            <w:tcW w:w="239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ОМВД России по Нанайскому району,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 по Нанайскому району ФГКУ «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вневедомственной охраны войск национальной гвардии РФ  по Хабаровскому краю,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МЧС России по Хабаровскому краю,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ФСБ России по Хабаровскому краю</w:t>
            </w:r>
          </w:p>
        </w:tc>
        <w:tc>
          <w:tcPr>
            <w:tcW w:w="207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5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E5E33" w:rsidRPr="00FE5E33" w:rsidTr="00CF60FB">
        <w:tc>
          <w:tcPr>
            <w:tcW w:w="846" w:type="dxa"/>
          </w:tcPr>
          <w:p w:rsidR="00FE5E33" w:rsidRPr="00FE5E33" w:rsidRDefault="00FE5E33" w:rsidP="00FE5E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парковкой транспортных средств в окружении объекта при проведении праздничных массовых мероприятий</w:t>
            </w:r>
          </w:p>
        </w:tc>
        <w:tc>
          <w:tcPr>
            <w:tcW w:w="239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ОМВД России по Нанайскому району,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 по Нанайскому району ФГКУ «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вневедомственной охраны войск национальной гвардии РФ  по Хабаровскому краю, 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МЧС России по Хабаровскому краю,</w:t>
            </w:r>
          </w:p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ФСБ России по Хабаровскому краю</w:t>
            </w:r>
          </w:p>
        </w:tc>
        <w:tc>
          <w:tcPr>
            <w:tcW w:w="2075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54" w:type="dxa"/>
          </w:tcPr>
          <w:p w:rsidR="00FE5E33" w:rsidRPr="00FE5E33" w:rsidRDefault="00FE5E33" w:rsidP="00FE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 </w:t>
            </w:r>
            <w:proofErr w:type="gramStart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 </w:t>
            </w:r>
            <w:proofErr w:type="spellStart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>ием</w:t>
            </w:r>
            <w:proofErr w:type="spellEnd"/>
            <w:proofErr w:type="gramEnd"/>
            <w:r w:rsidRPr="00FE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</w:tbl>
    <w:p w:rsidR="00FE5E33" w:rsidRPr="00FE5E33" w:rsidRDefault="00FE5E33" w:rsidP="00FE5E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E33" w:rsidRPr="00FE5E33" w:rsidRDefault="00FE5E33" w:rsidP="00FE5E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5E33">
        <w:rPr>
          <w:rFonts w:ascii="Times New Roman" w:eastAsia="Calibri" w:hAnsi="Times New Roman" w:cs="Times New Roman"/>
          <w:sz w:val="24"/>
          <w:szCs w:val="24"/>
        </w:rPr>
        <w:t xml:space="preserve">Примечание: при изменении уровней террористической опасности, устанавливаемых в соответствии с Указом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(далее – Указ № 851), в целях своевременного и адекватного реагирования на возникающие </w:t>
      </w:r>
      <w:r w:rsidRPr="00FE5E33">
        <w:rPr>
          <w:rFonts w:ascii="Times New Roman" w:eastAsia="Calibri" w:hAnsi="Times New Roman" w:cs="Times New Roman"/>
          <w:sz w:val="24"/>
          <w:szCs w:val="24"/>
        </w:rPr>
        <w:lastRenderedPageBreak/>
        <w:t>террористические угрозы, предупреждения совершения террористических актов, направленных против объекта (территории), осуществляется комплекс мероприятий по обеспечению</w:t>
      </w:r>
      <w:proofErr w:type="gramEnd"/>
      <w:r w:rsidRPr="00FE5E33">
        <w:rPr>
          <w:rFonts w:ascii="Times New Roman" w:eastAsia="Calibri" w:hAnsi="Times New Roman" w:cs="Times New Roman"/>
          <w:sz w:val="24"/>
          <w:szCs w:val="24"/>
        </w:rPr>
        <w:t xml:space="preserve"> соответствующего режима усиления противодействия терроризму в соответствии с планами действий при установлении уровней террористической опасности; при этом взаимодействие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осуществляется в порядке, определенном Указом № 851.</w:t>
      </w:r>
    </w:p>
    <w:p w:rsidR="00FE5E33" w:rsidRPr="00FE5E33" w:rsidRDefault="00FE5E33" w:rsidP="00FE5E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E33" w:rsidRPr="00FE5E33" w:rsidRDefault="00FE5E33" w:rsidP="00FE5E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E33">
        <w:rPr>
          <w:rFonts w:ascii="Times New Roman" w:eastAsia="Calibri" w:hAnsi="Times New Roman" w:cs="Times New Roman"/>
          <w:sz w:val="24"/>
          <w:szCs w:val="24"/>
        </w:rPr>
        <w:t>III. НОМЕРА ТЕЛЕФОНОВ ДЕЖУРНЫХ (ОПЕРАТИВНЫХ) СЛУЖБ</w:t>
      </w:r>
    </w:p>
    <w:p w:rsidR="00FE5E33" w:rsidRPr="00FE5E33" w:rsidRDefault="00FE5E33" w:rsidP="00FE5E3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5E33">
        <w:rPr>
          <w:rFonts w:ascii="Times New Roman" w:eastAsia="Calibri" w:hAnsi="Times New Roman" w:cs="Times New Roman"/>
          <w:sz w:val="24"/>
          <w:szCs w:val="24"/>
        </w:rPr>
        <w:t>- ОМВД России по Нанайскому району: тел.8(42156)41995  8(42156)41444</w:t>
      </w:r>
    </w:p>
    <w:p w:rsidR="00FE5E33" w:rsidRPr="00FE5E33" w:rsidRDefault="00FE5E33" w:rsidP="00FE5E3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5E33">
        <w:rPr>
          <w:rFonts w:ascii="Times New Roman" w:eastAsia="Calibri" w:hAnsi="Times New Roman" w:cs="Times New Roman"/>
          <w:sz w:val="24"/>
          <w:szCs w:val="24"/>
        </w:rPr>
        <w:t xml:space="preserve"> - ОВО по Нанайскому району ФГКУ « Управление вневедомственной охраны войск национальной гвардии РФ  по Хабаровскому краю: тел.8(42156)41865  </w:t>
      </w:r>
    </w:p>
    <w:p w:rsidR="00FE5E33" w:rsidRPr="00FE5E33" w:rsidRDefault="00FE5E33" w:rsidP="00FE5E3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5E33">
        <w:rPr>
          <w:rFonts w:ascii="Times New Roman" w:eastAsia="Calibri" w:hAnsi="Times New Roman" w:cs="Times New Roman"/>
          <w:sz w:val="24"/>
          <w:szCs w:val="24"/>
        </w:rPr>
        <w:t xml:space="preserve">- Управление МЧС России по Хабаровскому краю: тел.8(42156)41814 </w:t>
      </w:r>
    </w:p>
    <w:p w:rsidR="00FE5E33" w:rsidRPr="00FE5E33" w:rsidRDefault="00FE5E33" w:rsidP="00FE5E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E33">
        <w:rPr>
          <w:rFonts w:ascii="Times New Roman" w:eastAsia="Calibri" w:hAnsi="Times New Roman" w:cs="Times New Roman"/>
          <w:sz w:val="24"/>
          <w:szCs w:val="24"/>
        </w:rPr>
        <w:t xml:space="preserve">- ФСБ России по Хабаровскому краю: тел.8(4212)797549  </w:t>
      </w:r>
    </w:p>
    <w:p w:rsidR="00FE5E33" w:rsidRPr="00FE5E33" w:rsidRDefault="00FE5E33" w:rsidP="00FE5E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E33" w:rsidRPr="00FE5E33" w:rsidRDefault="00FE5E33" w:rsidP="00FE5E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5E33">
        <w:rPr>
          <w:rFonts w:ascii="Times New Roman" w:eastAsia="Calibri" w:hAnsi="Times New Roman" w:cs="Times New Roman"/>
          <w:b/>
          <w:sz w:val="24"/>
          <w:szCs w:val="24"/>
        </w:rPr>
        <w:t>– Единый телефон: 102, 112</w:t>
      </w:r>
      <w:r w:rsidRPr="00FE5E3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F0618" w:rsidRDefault="00FE5E33">
      <w:r>
        <w:rPr>
          <w:noProof/>
          <w:lang w:eastAsia="ru-RU"/>
        </w:rPr>
        <w:lastRenderedPageBreak/>
        <w:drawing>
          <wp:inline distT="0" distB="0" distL="0" distR="0">
            <wp:extent cx="6477000" cy="8909685"/>
            <wp:effectExtent l="0" t="0" r="0" b="5715"/>
            <wp:docPr id="1" name="Рисунок 1" descr="C:\Users\анна\Searches\Desktop\аня музыка\учитель года 2017\2022-12-2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Searches\Desktop\аня музыка\учитель года 2017\2022-12-27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0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0618" w:rsidSect="00236759">
      <w:headerReference w:type="default" r:id="rId7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641138"/>
      <w:docPartObj>
        <w:docPartGallery w:val="Page Numbers (Top of Page)"/>
        <w:docPartUnique/>
      </w:docPartObj>
    </w:sdtPr>
    <w:sdtEndPr/>
    <w:sdtContent>
      <w:p w:rsidR="00236759" w:rsidRDefault="00FE5E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36759" w:rsidRDefault="00FE5E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136A7"/>
    <w:multiLevelType w:val="hybridMultilevel"/>
    <w:tmpl w:val="D6283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33"/>
    <w:rsid w:val="003F0618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E33"/>
  </w:style>
  <w:style w:type="paragraph" w:styleId="a6">
    <w:name w:val="Balloon Text"/>
    <w:basedOn w:val="a"/>
    <w:link w:val="a7"/>
    <w:uiPriority w:val="99"/>
    <w:semiHidden/>
    <w:unhideWhenUsed/>
    <w:rsid w:val="00FE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E33"/>
  </w:style>
  <w:style w:type="paragraph" w:styleId="a6">
    <w:name w:val="Balloon Text"/>
    <w:basedOn w:val="a"/>
    <w:link w:val="a7"/>
    <w:uiPriority w:val="99"/>
    <w:semiHidden/>
    <w:unhideWhenUsed/>
    <w:rsid w:val="00FE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1625</Words>
  <Characters>9265</Characters>
  <Application>Microsoft Office Word</Application>
  <DocSecurity>0</DocSecurity>
  <Lines>77</Lines>
  <Paragraphs>21</Paragraphs>
  <ScaleCrop>false</ScaleCrop>
  <Company/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2022-12-27T05:17:00Z</dcterms:created>
  <dcterms:modified xsi:type="dcterms:W3CDTF">2022-12-27T05:21:00Z</dcterms:modified>
</cp:coreProperties>
</file>