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F4" w:rsidRPr="00EF238A" w:rsidRDefault="006710E1" w:rsidP="006710E1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F238A">
        <w:rPr>
          <w:b/>
          <w:sz w:val="28"/>
          <w:szCs w:val="28"/>
        </w:rPr>
        <w:t>Отчет о результатах самообследования</w:t>
      </w:r>
      <w:r w:rsidRPr="00EF238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696EAD" w:rsidRPr="00EF238A" w:rsidRDefault="006710E1" w:rsidP="006710E1">
      <w:pPr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EF238A">
        <w:rPr>
          <w:rFonts w:eastAsia="Times New Roman" w:cs="Times New Roman"/>
          <w:sz w:val="28"/>
          <w:szCs w:val="28"/>
          <w:lang w:eastAsia="ru-RU"/>
        </w:rPr>
        <w:t xml:space="preserve">Муниципального </w:t>
      </w:r>
      <w:r w:rsidR="00EC2507" w:rsidRPr="00EF238A">
        <w:rPr>
          <w:rFonts w:eastAsia="Times New Roman" w:cs="Times New Roman"/>
          <w:sz w:val="28"/>
          <w:szCs w:val="28"/>
          <w:lang w:eastAsia="ru-RU"/>
        </w:rPr>
        <w:t>автономное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дошкольного образовательного учреждения </w:t>
      </w:r>
      <w:r w:rsidR="00394956" w:rsidRPr="00EF238A">
        <w:rPr>
          <w:rFonts w:eastAsia="Times New Roman" w:cs="Times New Roman"/>
          <w:sz w:val="28"/>
          <w:szCs w:val="28"/>
          <w:lang w:eastAsia="ru-RU"/>
        </w:rPr>
        <w:t>«Детский сад с.</w:t>
      </w:r>
      <w:r w:rsidR="00EC2507" w:rsidRPr="00EF238A">
        <w:rPr>
          <w:rFonts w:eastAsia="Times New Roman" w:cs="Times New Roman"/>
          <w:sz w:val="28"/>
          <w:szCs w:val="28"/>
          <w:lang w:eastAsia="ru-RU"/>
        </w:rPr>
        <w:t xml:space="preserve"> Верхний Нерген</w:t>
      </w:r>
      <w:r w:rsidR="00394956" w:rsidRPr="00EF238A">
        <w:rPr>
          <w:rFonts w:eastAsia="Times New Roman" w:cs="Times New Roman"/>
          <w:sz w:val="28"/>
          <w:szCs w:val="28"/>
          <w:lang w:eastAsia="ru-RU"/>
        </w:rPr>
        <w:t>»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Нанайского муниципального </w:t>
      </w:r>
      <w:r w:rsidR="00BB6EC2" w:rsidRPr="00EF238A">
        <w:rPr>
          <w:rFonts w:eastAsia="Times New Roman" w:cs="Times New Roman"/>
          <w:sz w:val="28"/>
          <w:szCs w:val="28"/>
          <w:lang w:eastAsia="ru-RU"/>
        </w:rPr>
        <w:t>района Хабаровского края за 2015-2016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учебный год  </w:t>
      </w:r>
      <w:proofErr w:type="gramEnd"/>
    </w:p>
    <w:p w:rsidR="006710E1" w:rsidRPr="00EF238A" w:rsidRDefault="006710E1" w:rsidP="000026F4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EF238A">
        <w:rPr>
          <w:rFonts w:eastAsia="Times New Roman" w:cs="Times New Roman"/>
          <w:b/>
          <w:sz w:val="28"/>
          <w:szCs w:val="28"/>
          <w:lang w:eastAsia="ru-RU"/>
        </w:rPr>
        <w:t xml:space="preserve">I. Общая характеристика образовательного учреждения.  </w:t>
      </w:r>
    </w:p>
    <w:p w:rsidR="006710E1" w:rsidRPr="00EF238A" w:rsidRDefault="006710E1" w:rsidP="000026F4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sz w:val="28"/>
          <w:szCs w:val="28"/>
        </w:rPr>
        <w:t>Полное наименование:</w:t>
      </w:r>
      <w:r w:rsidRPr="00EF238A">
        <w:rPr>
          <w:b/>
          <w:sz w:val="28"/>
          <w:szCs w:val="28"/>
        </w:rPr>
        <w:t xml:space="preserve"> 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Муниципальное </w:t>
      </w:r>
      <w:r w:rsidR="00EC2507" w:rsidRPr="00EF238A">
        <w:rPr>
          <w:rFonts w:eastAsia="Times New Roman" w:cs="Times New Roman"/>
          <w:sz w:val="28"/>
          <w:szCs w:val="28"/>
          <w:lang w:eastAsia="ru-RU"/>
        </w:rPr>
        <w:t>автономное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дошкольное образовательное учреждение детский сад </w:t>
      </w:r>
      <w:r w:rsidR="00EC2507" w:rsidRPr="00EF238A">
        <w:rPr>
          <w:rFonts w:eastAsia="Times New Roman" w:cs="Times New Roman"/>
          <w:sz w:val="28"/>
          <w:szCs w:val="28"/>
          <w:lang w:eastAsia="ru-RU"/>
        </w:rPr>
        <w:t>село Верхний Нерген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Нанайского муниципального района Хабаровского края. </w:t>
      </w:r>
    </w:p>
    <w:p w:rsidR="000C3D21" w:rsidRPr="00EF238A" w:rsidRDefault="006710E1" w:rsidP="006710E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Сокращенное наименование:</w:t>
      </w:r>
      <w:r w:rsidR="00EC2507" w:rsidRPr="00EF238A">
        <w:rPr>
          <w:rFonts w:eastAsia="Times New Roman" w:cs="Times New Roman"/>
          <w:sz w:val="28"/>
          <w:szCs w:val="28"/>
          <w:lang w:eastAsia="ru-RU"/>
        </w:rPr>
        <w:t xml:space="preserve"> МАДОУ Д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етский сад </w:t>
      </w:r>
      <w:proofErr w:type="gramStart"/>
      <w:r w:rsidR="00EC2507" w:rsidRPr="00EF238A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="00EC2507" w:rsidRPr="00EF238A">
        <w:rPr>
          <w:rFonts w:eastAsia="Times New Roman" w:cs="Times New Roman"/>
          <w:sz w:val="28"/>
          <w:szCs w:val="28"/>
          <w:lang w:eastAsia="ru-RU"/>
        </w:rPr>
        <w:t>. Верхний Нерген</w:t>
      </w:r>
    </w:p>
    <w:p w:rsidR="006710E1" w:rsidRPr="00EF238A" w:rsidRDefault="006710E1" w:rsidP="006710E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b/>
          <w:i/>
          <w:sz w:val="28"/>
          <w:szCs w:val="28"/>
          <w:lang w:eastAsia="ru-RU"/>
        </w:rPr>
        <w:t>Руководитель</w:t>
      </w:r>
      <w:r w:rsidRPr="00EF238A">
        <w:rPr>
          <w:rFonts w:eastAsia="Times New Roman" w:cs="Times New Roman"/>
          <w:sz w:val="28"/>
          <w:szCs w:val="28"/>
          <w:lang w:eastAsia="ru-RU"/>
        </w:rPr>
        <w:t>: Ходжер Анна Леонидовна.</w:t>
      </w:r>
    </w:p>
    <w:p w:rsidR="006710E1" w:rsidRPr="00EF238A" w:rsidRDefault="006710E1" w:rsidP="006710E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F238A">
        <w:rPr>
          <w:rFonts w:eastAsia="Times New Roman" w:cs="Times New Roman"/>
          <w:b/>
          <w:i/>
          <w:sz w:val="28"/>
          <w:szCs w:val="28"/>
          <w:lang w:eastAsia="ru-RU"/>
        </w:rPr>
        <w:t>Адрес</w:t>
      </w:r>
      <w:r w:rsidRPr="00EF238A">
        <w:rPr>
          <w:rFonts w:eastAsia="Times New Roman" w:cs="Times New Roman"/>
          <w:sz w:val="28"/>
          <w:szCs w:val="28"/>
          <w:lang w:eastAsia="ru-RU"/>
        </w:rPr>
        <w:t>:</w:t>
      </w:r>
      <w:r w:rsidRPr="00EF238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EF238A">
        <w:rPr>
          <w:rFonts w:eastAsia="Times New Roman" w:cs="Times New Roman"/>
          <w:sz w:val="28"/>
          <w:szCs w:val="28"/>
          <w:lang w:eastAsia="ru-RU"/>
        </w:rPr>
        <w:t>682365,</w:t>
      </w:r>
      <w:r w:rsidR="00DE6EE7" w:rsidRPr="00EF238A">
        <w:rPr>
          <w:rFonts w:eastAsia="Times New Roman" w:cs="Times New Roman"/>
          <w:sz w:val="28"/>
          <w:szCs w:val="28"/>
          <w:lang w:eastAsia="ru-RU"/>
        </w:rPr>
        <w:t xml:space="preserve"> с. </w:t>
      </w:r>
      <w:r w:rsidR="000C3D21" w:rsidRPr="00EF238A">
        <w:rPr>
          <w:rFonts w:eastAsia="Times New Roman" w:cs="Times New Roman"/>
          <w:sz w:val="28"/>
          <w:szCs w:val="28"/>
          <w:lang w:eastAsia="ru-RU"/>
        </w:rPr>
        <w:t>Верхний Нерген, ул</w:t>
      </w:r>
      <w:r w:rsidR="00DE6EE7" w:rsidRPr="00EF238A">
        <w:rPr>
          <w:rFonts w:eastAsia="Times New Roman" w:cs="Times New Roman"/>
          <w:sz w:val="28"/>
          <w:szCs w:val="28"/>
          <w:lang w:eastAsia="ru-RU"/>
        </w:rPr>
        <w:t>ица</w:t>
      </w:r>
      <w:proofErr w:type="gramStart"/>
      <w:r w:rsidR="00DE6EE7" w:rsidRPr="00EF238A"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  <w:r w:rsidR="00DE6EE7" w:rsidRPr="00EF238A">
        <w:rPr>
          <w:rFonts w:eastAsia="Times New Roman" w:cs="Times New Roman"/>
          <w:sz w:val="28"/>
          <w:szCs w:val="28"/>
          <w:lang w:eastAsia="ru-RU"/>
        </w:rPr>
        <w:t xml:space="preserve">Зеленая </w:t>
      </w:r>
      <w:r w:rsidR="000C3D21" w:rsidRPr="00EF238A">
        <w:rPr>
          <w:rFonts w:eastAsia="Times New Roman" w:cs="Times New Roman"/>
          <w:sz w:val="28"/>
          <w:szCs w:val="28"/>
          <w:lang w:eastAsia="ru-RU"/>
        </w:rPr>
        <w:t>4</w:t>
      </w:r>
      <w:r w:rsidR="00DE6EE7" w:rsidRPr="00EF238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Хабаровский край, Нанайский район, </w:t>
      </w:r>
    </w:p>
    <w:p w:rsidR="006710E1" w:rsidRPr="00EF238A" w:rsidRDefault="006710E1" w:rsidP="006710E1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Телефон: 8(42156)44724</w:t>
      </w:r>
    </w:p>
    <w:p w:rsidR="006710E1" w:rsidRPr="00EF238A" w:rsidRDefault="006710E1" w:rsidP="006710E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bCs/>
          <w:sz w:val="28"/>
          <w:szCs w:val="28"/>
          <w:lang w:eastAsia="ru-RU"/>
        </w:rPr>
        <w:t>Режим работы:</w:t>
      </w:r>
      <w:r w:rsidRPr="00EF238A">
        <w:rPr>
          <w:rFonts w:eastAsia="Times New Roman" w:cs="Times New Roman"/>
          <w:sz w:val="28"/>
          <w:szCs w:val="28"/>
          <w:lang w:eastAsia="ru-RU"/>
        </w:rPr>
        <w:t> 7.45-17.45</w:t>
      </w:r>
    </w:p>
    <w:p w:rsidR="006710E1" w:rsidRPr="00EF238A" w:rsidRDefault="006710E1" w:rsidP="006710E1">
      <w:pPr>
        <w:pStyle w:val="example1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F238A">
        <w:rPr>
          <w:bCs/>
          <w:sz w:val="28"/>
          <w:szCs w:val="28"/>
        </w:rPr>
        <w:t>Е</w:t>
      </w:r>
      <w:proofErr w:type="gramEnd"/>
      <w:r w:rsidRPr="00EF238A">
        <w:rPr>
          <w:bCs/>
          <w:sz w:val="28"/>
          <w:szCs w:val="28"/>
        </w:rPr>
        <w:t>-mail</w:t>
      </w:r>
      <w:r w:rsidRPr="00EF238A">
        <w:rPr>
          <w:sz w:val="28"/>
          <w:szCs w:val="28"/>
        </w:rPr>
        <w:t>: </w:t>
      </w:r>
      <w:hyperlink r:id="rId7" w:history="1">
        <w:r w:rsidR="00EC2507" w:rsidRPr="00EF238A">
          <w:rPr>
            <w:rStyle w:val="a3"/>
            <w:rFonts w:ascii="Tahoma" w:hAnsi="Tahoma" w:cs="Tahoma"/>
            <w:sz w:val="28"/>
            <w:szCs w:val="28"/>
          </w:rPr>
          <w:t>http:// dou</w:t>
        </w:r>
        <w:r w:rsidR="00EC2507" w:rsidRPr="00EF238A">
          <w:rPr>
            <w:rStyle w:val="a3"/>
            <w:rFonts w:ascii="Tahoma" w:hAnsi="Tahoma" w:cs="Tahoma"/>
            <w:sz w:val="28"/>
            <w:szCs w:val="28"/>
            <w:lang w:val="en-US"/>
          </w:rPr>
          <w:t>v</w:t>
        </w:r>
        <w:r w:rsidR="00EC2507" w:rsidRPr="00EF238A">
          <w:rPr>
            <w:rStyle w:val="a3"/>
            <w:rFonts w:ascii="Tahoma" w:hAnsi="Tahoma" w:cs="Tahoma"/>
            <w:sz w:val="28"/>
            <w:szCs w:val="28"/>
          </w:rPr>
          <w:t>.</w:t>
        </w:r>
        <w:r w:rsidR="00EC2507" w:rsidRPr="00EF238A">
          <w:rPr>
            <w:rStyle w:val="a3"/>
            <w:rFonts w:ascii="Tahoma" w:hAnsi="Tahoma" w:cs="Tahoma"/>
            <w:sz w:val="28"/>
            <w:szCs w:val="28"/>
            <w:lang w:val="en-US"/>
          </w:rPr>
          <w:t>nergen</w:t>
        </w:r>
        <w:r w:rsidR="00EC2507" w:rsidRPr="00EF238A">
          <w:rPr>
            <w:rStyle w:val="a3"/>
            <w:rFonts w:ascii="Tahoma" w:hAnsi="Tahoma" w:cs="Tahoma"/>
            <w:sz w:val="28"/>
            <w:szCs w:val="28"/>
          </w:rPr>
          <w:t>@</w:t>
        </w:r>
        <w:r w:rsidR="00EC2507" w:rsidRPr="00EF238A">
          <w:rPr>
            <w:rStyle w:val="a3"/>
            <w:rFonts w:ascii="Tahoma" w:hAnsi="Tahoma" w:cs="Tahoma"/>
            <w:sz w:val="28"/>
            <w:szCs w:val="28"/>
            <w:lang w:val="en-US"/>
          </w:rPr>
          <w:t>mail</w:t>
        </w:r>
        <w:r w:rsidR="00EC2507" w:rsidRPr="00EF238A">
          <w:rPr>
            <w:rStyle w:val="a3"/>
            <w:rFonts w:ascii="Tahoma" w:hAnsi="Tahoma" w:cs="Tahoma"/>
            <w:sz w:val="28"/>
            <w:szCs w:val="28"/>
          </w:rPr>
          <w:t>.ru/</w:t>
        </w:r>
      </w:hyperlink>
      <w:r w:rsidRPr="00EF238A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6710E1" w:rsidRPr="00EF238A" w:rsidRDefault="006710E1" w:rsidP="006710E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bCs/>
          <w:sz w:val="28"/>
          <w:szCs w:val="28"/>
          <w:lang w:eastAsia="ru-RU"/>
        </w:rPr>
        <w:t xml:space="preserve">Уровень образования: </w:t>
      </w:r>
      <w:proofErr w:type="gramStart"/>
      <w:r w:rsidRPr="00EF238A">
        <w:rPr>
          <w:rFonts w:eastAsia="Times New Roman" w:cs="Times New Roman"/>
          <w:sz w:val="28"/>
          <w:szCs w:val="28"/>
          <w:lang w:eastAsia="ru-RU"/>
        </w:rPr>
        <w:t>дошкольное</w:t>
      </w:r>
      <w:proofErr w:type="gramEnd"/>
    </w:p>
    <w:p w:rsidR="006710E1" w:rsidRPr="00EF238A" w:rsidRDefault="006710E1" w:rsidP="006710E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bCs/>
          <w:sz w:val="28"/>
          <w:szCs w:val="28"/>
          <w:lang w:eastAsia="ru-RU"/>
        </w:rPr>
        <w:t>Нормативный срок обучения: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5 лет</w:t>
      </w:r>
    </w:p>
    <w:p w:rsidR="006710E1" w:rsidRPr="00EF238A" w:rsidRDefault="006710E1" w:rsidP="006710E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Обучение осуществляется </w:t>
      </w:r>
      <w:r w:rsidRPr="00EF238A">
        <w:rPr>
          <w:rFonts w:eastAsia="Times New Roman" w:cs="Times New Roman"/>
          <w:bCs/>
          <w:sz w:val="28"/>
          <w:szCs w:val="28"/>
          <w:lang w:eastAsia="ru-RU"/>
        </w:rPr>
        <w:t>на русском языке.</w:t>
      </w:r>
    </w:p>
    <w:p w:rsidR="006710E1" w:rsidRPr="00EF238A" w:rsidRDefault="006710E1" w:rsidP="006710E1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bCs/>
          <w:sz w:val="28"/>
          <w:szCs w:val="28"/>
          <w:lang w:eastAsia="ru-RU"/>
        </w:rPr>
        <w:t>Платные образовательные услуги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учреждение не оказывает.</w:t>
      </w:r>
      <w:r w:rsidRPr="00EF238A">
        <w:rPr>
          <w:rFonts w:eastAsia="Times New Roman" w:cs="Times New Roman"/>
          <w:sz w:val="28"/>
          <w:szCs w:val="28"/>
          <w:lang w:eastAsia="ru-RU"/>
        </w:rPr>
        <w:tab/>
      </w:r>
    </w:p>
    <w:p w:rsidR="006710E1" w:rsidRPr="00EF238A" w:rsidRDefault="006710E1" w:rsidP="006710E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b/>
          <w:bCs/>
          <w:i/>
          <w:sz w:val="28"/>
          <w:szCs w:val="28"/>
          <w:lang w:eastAsia="ru-RU"/>
        </w:rPr>
        <w:t>Учредитель</w:t>
      </w:r>
      <w:r w:rsidRPr="00EF238A">
        <w:rPr>
          <w:rFonts w:eastAsia="Times New Roman" w:cs="Times New Roman"/>
          <w:bCs/>
          <w:sz w:val="28"/>
          <w:szCs w:val="28"/>
          <w:lang w:eastAsia="ru-RU"/>
        </w:rPr>
        <w:t>:</w:t>
      </w:r>
      <w:r w:rsidR="00DE6EE7" w:rsidRPr="00EF238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EF238A">
        <w:rPr>
          <w:rFonts w:eastAsia="Times New Roman" w:cs="Times New Roman"/>
          <w:sz w:val="28"/>
          <w:szCs w:val="28"/>
          <w:lang w:eastAsia="ru-RU"/>
        </w:rPr>
        <w:t>Управление образования администрации Нанайского муниципального района Хабаровского края</w:t>
      </w:r>
    </w:p>
    <w:p w:rsidR="006710E1" w:rsidRPr="00EF238A" w:rsidRDefault="006710E1" w:rsidP="006710E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b/>
          <w:bCs/>
          <w:i/>
          <w:sz w:val="28"/>
          <w:szCs w:val="28"/>
          <w:lang w:eastAsia="ru-RU"/>
        </w:rPr>
        <w:t>Начальник управления образования:</w:t>
      </w:r>
      <w:r w:rsidRPr="00EF238A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EF238A">
        <w:rPr>
          <w:rFonts w:eastAsia="Times New Roman" w:cs="Times New Roman"/>
          <w:sz w:val="28"/>
          <w:szCs w:val="28"/>
          <w:lang w:eastAsia="ru-RU"/>
        </w:rPr>
        <w:t>Кудрешова Ольга Владимировна</w:t>
      </w:r>
    </w:p>
    <w:p w:rsidR="006710E1" w:rsidRPr="00EF238A" w:rsidRDefault="006710E1" w:rsidP="006710E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b/>
          <w:bCs/>
          <w:i/>
          <w:sz w:val="28"/>
          <w:szCs w:val="28"/>
          <w:lang w:eastAsia="ru-RU"/>
        </w:rPr>
        <w:t>Адрес</w:t>
      </w:r>
      <w:r w:rsidRPr="00EF238A">
        <w:rPr>
          <w:rFonts w:eastAsia="Times New Roman" w:cs="Times New Roman"/>
          <w:bCs/>
          <w:sz w:val="28"/>
          <w:szCs w:val="28"/>
          <w:lang w:eastAsia="ru-RU"/>
        </w:rPr>
        <w:t>:</w:t>
      </w:r>
      <w:r w:rsidR="000C3D21" w:rsidRPr="00EF238A">
        <w:rPr>
          <w:rFonts w:eastAsia="Times New Roman" w:cs="Times New Roman"/>
          <w:bCs/>
          <w:sz w:val="28"/>
          <w:szCs w:val="28"/>
          <w:lang w:eastAsia="ru-RU"/>
        </w:rPr>
        <w:t xml:space="preserve">682350 </w:t>
      </w:r>
      <w:r w:rsidR="000C3D21" w:rsidRPr="00EF238A">
        <w:rPr>
          <w:rFonts w:eastAsia="Times New Roman" w:cs="Times New Roman"/>
          <w:sz w:val="28"/>
          <w:szCs w:val="28"/>
          <w:lang w:eastAsia="ru-RU"/>
        </w:rPr>
        <w:t xml:space="preserve">, с. </w:t>
      </w:r>
      <w:proofErr w:type="gramStart"/>
      <w:r w:rsidR="000C3D21" w:rsidRPr="00EF238A">
        <w:rPr>
          <w:rFonts w:eastAsia="Times New Roman" w:cs="Times New Roman"/>
          <w:sz w:val="28"/>
          <w:szCs w:val="28"/>
          <w:lang w:eastAsia="ru-RU"/>
        </w:rPr>
        <w:t>Троицкое</w:t>
      </w:r>
      <w:proofErr w:type="gramEnd"/>
      <w:r w:rsidR="000C3D21" w:rsidRPr="00EF238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0C3D21" w:rsidRPr="00EF238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 ул. Калинина, д. 102 </w:t>
      </w:r>
    </w:p>
    <w:p w:rsidR="006710E1" w:rsidRPr="00EF238A" w:rsidRDefault="006710E1" w:rsidP="006710E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bCs/>
          <w:sz w:val="28"/>
          <w:szCs w:val="28"/>
          <w:lang w:eastAsia="ru-RU"/>
        </w:rPr>
        <w:t>График работы:</w:t>
      </w:r>
      <w:r w:rsidRPr="00EF238A">
        <w:rPr>
          <w:rFonts w:eastAsia="Times New Roman" w:cs="Times New Roman"/>
          <w:sz w:val="28"/>
          <w:szCs w:val="28"/>
          <w:lang w:eastAsia="ru-RU"/>
        </w:rPr>
        <w:t> понедельник — пятница с 9.00 до 17.15</w:t>
      </w:r>
    </w:p>
    <w:p w:rsidR="006710E1" w:rsidRPr="00EF238A" w:rsidRDefault="006710E1" w:rsidP="006710E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EF238A">
        <w:rPr>
          <w:rFonts w:eastAsia="Times New Roman" w:cs="Times New Roman"/>
          <w:bCs/>
          <w:sz w:val="28"/>
          <w:szCs w:val="28"/>
          <w:lang w:eastAsia="ru-RU"/>
        </w:rPr>
        <w:t>Е</w:t>
      </w:r>
      <w:proofErr w:type="gramEnd"/>
      <w:r w:rsidRPr="00EF238A">
        <w:rPr>
          <w:rFonts w:eastAsia="Times New Roman" w:cs="Times New Roman"/>
          <w:bCs/>
          <w:sz w:val="28"/>
          <w:szCs w:val="28"/>
          <w:lang w:eastAsia="ru-RU"/>
        </w:rPr>
        <w:t>-mail</w:t>
      </w:r>
      <w:r w:rsidRPr="00EF238A">
        <w:rPr>
          <w:rFonts w:eastAsia="Times New Roman" w:cs="Times New Roman"/>
          <w:sz w:val="28"/>
          <w:szCs w:val="28"/>
          <w:lang w:eastAsia="ru-RU"/>
        </w:rPr>
        <w:t>: rayono@trk.kht.ru; тел./факс: 8 (42156) 4-19-84</w:t>
      </w:r>
    </w:p>
    <w:p w:rsidR="006710E1" w:rsidRPr="00EF238A" w:rsidRDefault="006710E1" w:rsidP="006710E1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EF238A">
        <w:rPr>
          <w:rFonts w:eastAsia="Times New Roman" w:cs="Times New Roman"/>
          <w:bCs/>
          <w:sz w:val="28"/>
          <w:szCs w:val="28"/>
          <w:lang w:eastAsia="ru-RU"/>
        </w:rPr>
        <w:t>Официальный сайт:</w:t>
      </w:r>
      <w:r w:rsidRPr="00EF238A">
        <w:rPr>
          <w:rFonts w:eastAsia="Times New Roman" w:cs="Times New Roman"/>
          <w:sz w:val="28"/>
          <w:szCs w:val="28"/>
          <w:lang w:eastAsia="ru-RU"/>
        </w:rPr>
        <w:t> </w:t>
      </w:r>
      <w:hyperlink r:id="rId8" w:history="1">
        <w:r w:rsidRPr="00EF238A">
          <w:rPr>
            <w:rFonts w:eastAsia="Times New Roman" w:cs="Times New Roman"/>
            <w:sz w:val="28"/>
            <w:szCs w:val="28"/>
            <w:u w:val="single"/>
            <w:lang w:eastAsia="ru-RU"/>
          </w:rPr>
          <w:t>upravlenie.obrnan.ru</w:t>
        </w:r>
      </w:hyperlink>
    </w:p>
    <w:p w:rsidR="000C3D21" w:rsidRPr="00EF238A" w:rsidRDefault="006710E1" w:rsidP="000C3D2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Учреждение является юридическим лицом, имеет печать, штамп установленного образца, бюджетную смету, имущество на праве оперативного управления.</w:t>
      </w:r>
    </w:p>
    <w:p w:rsidR="000026F4" w:rsidRPr="00EF238A" w:rsidRDefault="006710E1" w:rsidP="000C3D2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F238A">
        <w:rPr>
          <w:rFonts w:eastAsia="Times New Roman" w:cs="Times New Roman"/>
          <w:b/>
          <w:i/>
          <w:sz w:val="28"/>
          <w:szCs w:val="28"/>
          <w:lang w:eastAsia="ru-RU"/>
        </w:rPr>
        <w:t xml:space="preserve">Лицензия на  </w:t>
      </w:r>
      <w:proofErr w:type="gramStart"/>
      <w:r w:rsidRPr="00EF238A">
        <w:rPr>
          <w:rFonts w:eastAsia="Times New Roman" w:cs="Times New Roman"/>
          <w:b/>
          <w:i/>
          <w:sz w:val="28"/>
          <w:szCs w:val="28"/>
          <w:lang w:eastAsia="ru-RU"/>
        </w:rPr>
        <w:t>право ведения</w:t>
      </w:r>
      <w:proofErr w:type="gramEnd"/>
      <w:r w:rsidRPr="00EF238A">
        <w:rPr>
          <w:rFonts w:eastAsia="Times New Roman" w:cs="Times New Roman"/>
          <w:b/>
          <w:i/>
          <w:sz w:val="28"/>
          <w:szCs w:val="28"/>
          <w:lang w:eastAsia="ru-RU"/>
        </w:rPr>
        <w:t xml:space="preserve">  образовательной деятельности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294F88" w:rsidRPr="00EF238A">
        <w:rPr>
          <w:rFonts w:eastAsia="Times New Roman" w:cs="Times New Roman"/>
          <w:sz w:val="28"/>
          <w:szCs w:val="28"/>
          <w:lang w:eastAsia="ru-RU"/>
        </w:rPr>
        <w:t>Серия 27 Л</w:t>
      </w:r>
      <w:r w:rsidR="00F836BE" w:rsidRPr="00EF238A">
        <w:rPr>
          <w:rFonts w:eastAsia="Times New Roman" w:cs="Times New Roman"/>
          <w:sz w:val="28"/>
          <w:szCs w:val="28"/>
          <w:lang w:eastAsia="ru-RU"/>
        </w:rPr>
        <w:t>О</w:t>
      </w:r>
      <w:proofErr w:type="gramStart"/>
      <w:r w:rsidR="00F836BE" w:rsidRPr="00EF238A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F836BE" w:rsidRPr="00EF238A">
        <w:rPr>
          <w:rFonts w:eastAsia="Times New Roman" w:cs="Times New Roman"/>
          <w:sz w:val="28"/>
          <w:szCs w:val="28"/>
          <w:lang w:eastAsia="ru-RU"/>
        </w:rPr>
        <w:t xml:space="preserve"> № 000</w:t>
      </w:r>
      <w:r w:rsidR="00294F88" w:rsidRPr="00EF238A">
        <w:rPr>
          <w:rFonts w:eastAsia="Times New Roman" w:cs="Times New Roman"/>
          <w:sz w:val="28"/>
          <w:szCs w:val="28"/>
          <w:lang w:eastAsia="ru-RU"/>
        </w:rPr>
        <w:t>1086</w:t>
      </w:r>
      <w:r w:rsidR="00F836BE" w:rsidRPr="00EF238A">
        <w:rPr>
          <w:rFonts w:eastAsia="Times New Roman" w:cs="Times New Roman"/>
          <w:sz w:val="28"/>
          <w:szCs w:val="28"/>
          <w:lang w:eastAsia="ru-RU"/>
        </w:rPr>
        <w:t xml:space="preserve"> регистрационный № </w:t>
      </w:r>
      <w:r w:rsidR="00294F88" w:rsidRPr="00EF238A">
        <w:rPr>
          <w:rFonts w:eastAsia="Times New Roman" w:cs="Times New Roman"/>
          <w:sz w:val="28"/>
          <w:szCs w:val="28"/>
          <w:lang w:eastAsia="ru-RU"/>
        </w:rPr>
        <w:t>1032700246138 от 25.08. 2015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г.</w:t>
      </w:r>
    </w:p>
    <w:p w:rsidR="000C3D21" w:rsidRPr="00EF238A" w:rsidRDefault="006710E1" w:rsidP="000C3D21">
      <w:pPr>
        <w:spacing w:after="0" w:line="240" w:lineRule="auto"/>
        <w:rPr>
          <w:sz w:val="28"/>
          <w:szCs w:val="28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Ср</w:t>
      </w:r>
      <w:r w:rsidR="00F836BE" w:rsidRPr="00EF238A">
        <w:rPr>
          <w:rFonts w:eastAsia="Times New Roman" w:cs="Times New Roman"/>
          <w:sz w:val="28"/>
          <w:szCs w:val="28"/>
          <w:lang w:eastAsia="ru-RU"/>
        </w:rPr>
        <w:t xml:space="preserve">ок действия лицензии – </w:t>
      </w:r>
      <w:r w:rsidR="00294F88" w:rsidRPr="00EF238A">
        <w:rPr>
          <w:sz w:val="28"/>
          <w:szCs w:val="28"/>
        </w:rPr>
        <w:t>бессрочно</w:t>
      </w:r>
    </w:p>
    <w:p w:rsidR="000C3D21" w:rsidRPr="00EF238A" w:rsidRDefault="006710E1" w:rsidP="000C3D2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b/>
          <w:i/>
          <w:sz w:val="28"/>
          <w:szCs w:val="28"/>
          <w:lang w:eastAsia="ru-RU"/>
        </w:rPr>
        <w:t xml:space="preserve"> Юридический адрес учреждения</w:t>
      </w:r>
      <w:r w:rsidRPr="00EF238A">
        <w:rPr>
          <w:rFonts w:eastAsia="Times New Roman" w:cs="Times New Roman"/>
          <w:sz w:val="28"/>
          <w:szCs w:val="28"/>
          <w:lang w:eastAsia="ru-RU"/>
        </w:rPr>
        <w:t>: 682350, Хабаровский край, Нанайский район, с.</w:t>
      </w:r>
      <w:r w:rsidR="00DE6EE7"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C3D21" w:rsidRPr="00EF238A">
        <w:rPr>
          <w:rFonts w:eastAsia="Times New Roman" w:cs="Times New Roman"/>
          <w:sz w:val="28"/>
          <w:szCs w:val="28"/>
          <w:lang w:eastAsia="ru-RU"/>
        </w:rPr>
        <w:t>В-Нерген</w:t>
      </w:r>
      <w:r w:rsidRPr="00EF238A">
        <w:rPr>
          <w:rFonts w:eastAsia="Times New Roman" w:cs="Times New Roman"/>
          <w:sz w:val="28"/>
          <w:szCs w:val="28"/>
          <w:lang w:eastAsia="ru-RU"/>
        </w:rPr>
        <w:t>,</w:t>
      </w:r>
      <w:r w:rsid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F238A">
        <w:rPr>
          <w:rFonts w:eastAsia="Times New Roman" w:cs="Times New Roman"/>
          <w:sz w:val="28"/>
          <w:szCs w:val="28"/>
          <w:lang w:eastAsia="ru-RU"/>
        </w:rPr>
        <w:t>ул.</w:t>
      </w:r>
      <w:r w:rsidR="00DE6EE7"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0C3D21" w:rsidRPr="00EF238A">
        <w:rPr>
          <w:rFonts w:eastAsia="Times New Roman" w:cs="Times New Roman"/>
          <w:sz w:val="28"/>
          <w:szCs w:val="28"/>
          <w:lang w:eastAsia="ru-RU"/>
        </w:rPr>
        <w:t>Зеленая</w:t>
      </w:r>
      <w:proofErr w:type="gramEnd"/>
      <w:r w:rsidR="000C3D21" w:rsidRPr="00EF238A">
        <w:rPr>
          <w:rFonts w:eastAsia="Times New Roman" w:cs="Times New Roman"/>
          <w:sz w:val="28"/>
          <w:szCs w:val="28"/>
          <w:lang w:eastAsia="ru-RU"/>
        </w:rPr>
        <w:t>- 4</w:t>
      </w:r>
      <w:r w:rsidRPr="00EF238A">
        <w:rPr>
          <w:rFonts w:eastAsia="Times New Roman" w:cs="Times New Roman"/>
          <w:sz w:val="28"/>
          <w:szCs w:val="28"/>
          <w:lang w:eastAsia="ru-RU"/>
        </w:rPr>
        <w:t>.</w:t>
      </w:r>
    </w:p>
    <w:p w:rsidR="000C3D21" w:rsidRPr="00EF238A" w:rsidRDefault="006710E1" w:rsidP="000C3D2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EF238A">
        <w:rPr>
          <w:rFonts w:eastAsia="Times New Roman" w:cs="Times New Roman"/>
          <w:b/>
          <w:i/>
          <w:sz w:val="28"/>
          <w:szCs w:val="28"/>
          <w:lang w:eastAsia="ru-RU"/>
        </w:rPr>
        <w:t>Информационный сайт ДОУ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F836BE" w:rsidRPr="00EF238A">
        <w:rPr>
          <w:rFonts w:eastAsia="Times New Roman" w:cs="Times New Roman"/>
          <w:sz w:val="28"/>
          <w:szCs w:val="28"/>
          <w:lang w:val="en-US" w:eastAsia="ru-RU"/>
        </w:rPr>
        <w:t>mdou</w:t>
      </w:r>
      <w:r w:rsidR="00F836BE" w:rsidRPr="00EF238A">
        <w:rPr>
          <w:rFonts w:eastAsia="Times New Roman" w:cs="Times New Roman"/>
          <w:sz w:val="28"/>
          <w:szCs w:val="28"/>
          <w:lang w:eastAsia="ru-RU"/>
        </w:rPr>
        <w:t>-</w:t>
      </w:r>
      <w:r w:rsidR="00F836BE" w:rsidRPr="00EF238A">
        <w:rPr>
          <w:rFonts w:eastAsia="Times New Roman" w:cs="Times New Roman"/>
          <w:sz w:val="28"/>
          <w:szCs w:val="28"/>
          <w:lang w:val="en-US" w:eastAsia="ru-RU"/>
        </w:rPr>
        <w:t>nergen</w:t>
      </w:r>
      <w:r w:rsidR="006F551D" w:rsidRPr="00EF238A">
        <w:rPr>
          <w:rFonts w:eastAsia="Times New Roman" w:cs="Times New Roman"/>
          <w:sz w:val="28"/>
          <w:szCs w:val="28"/>
          <w:lang w:eastAsia="ru-RU"/>
        </w:rPr>
        <w:t>.</w:t>
      </w:r>
      <w:r w:rsidR="00F836BE" w:rsidRPr="00EF238A">
        <w:rPr>
          <w:rFonts w:eastAsia="Times New Roman" w:cs="Times New Roman"/>
          <w:sz w:val="28"/>
          <w:szCs w:val="28"/>
          <w:lang w:val="en-US" w:eastAsia="ru-RU"/>
        </w:rPr>
        <w:t>obrnan</w:t>
      </w:r>
    </w:p>
    <w:p w:rsidR="006710E1" w:rsidRPr="00EF238A" w:rsidRDefault="006710E1" w:rsidP="000C3D2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EF238A">
        <w:rPr>
          <w:rFonts w:eastAsia="Times New Roman" w:cs="Times New Roman"/>
          <w:b/>
          <w:i/>
          <w:sz w:val="28"/>
          <w:szCs w:val="28"/>
          <w:lang w:eastAsia="ru-RU"/>
        </w:rPr>
        <w:t>Адрес электронной почты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: </w:t>
      </w:r>
      <w:proofErr w:type="spellStart"/>
      <w:r w:rsidR="00606ACB" w:rsidRPr="00EF238A">
        <w:rPr>
          <w:rFonts w:eastAsia="Times New Roman" w:cs="Times New Roman"/>
          <w:sz w:val="28"/>
          <w:szCs w:val="28"/>
          <w:lang w:val="en-US" w:eastAsia="ru-RU"/>
        </w:rPr>
        <w:t>douv</w:t>
      </w:r>
      <w:proofErr w:type="spellEnd"/>
      <w:r w:rsidR="00606ACB" w:rsidRPr="00EF238A">
        <w:rPr>
          <w:rFonts w:eastAsia="Times New Roman" w:cs="Times New Roman"/>
          <w:sz w:val="28"/>
          <w:szCs w:val="28"/>
          <w:lang w:eastAsia="ru-RU"/>
        </w:rPr>
        <w:t>.</w:t>
      </w:r>
      <w:r w:rsidR="006F551D" w:rsidRPr="00EF238A">
        <w:rPr>
          <w:sz w:val="28"/>
          <w:szCs w:val="28"/>
        </w:rPr>
        <w:t>nergen</w:t>
      </w:r>
      <w:r w:rsidRPr="00EF238A">
        <w:rPr>
          <w:sz w:val="28"/>
          <w:szCs w:val="28"/>
        </w:rPr>
        <w:t>@mail.ru</w:t>
      </w:r>
      <w:r w:rsidRPr="00EF238A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0026F4" w:rsidRPr="00EF238A" w:rsidRDefault="006710E1" w:rsidP="000C3D2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Санитарно-эпидемиологическое заключение Управления Федеральной службы по надзору в сфере защиты прав потребителей и благополучия человека по Хабаровскому краю</w:t>
      </w:r>
      <w:r w:rsidR="00DB47D3" w:rsidRPr="00EF238A">
        <w:rPr>
          <w:rFonts w:eastAsia="Times New Roman" w:cs="Times New Roman"/>
          <w:sz w:val="28"/>
          <w:szCs w:val="28"/>
          <w:lang w:eastAsia="ru-RU"/>
        </w:rPr>
        <w:t xml:space="preserve"> № 27.99.23.000.М.002050/08/10 от 12/08/2010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года</w:t>
      </w:r>
    </w:p>
    <w:p w:rsidR="000C3D21" w:rsidRPr="00EF238A" w:rsidRDefault="006710E1" w:rsidP="000C3D2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Соответствует государственным санитарн</w:t>
      </w:r>
      <w:proofErr w:type="gramStart"/>
      <w:r w:rsidRPr="00EF238A">
        <w:rPr>
          <w:rFonts w:eastAsia="Times New Roman" w:cs="Times New Roman"/>
          <w:sz w:val="28"/>
          <w:szCs w:val="28"/>
          <w:lang w:eastAsia="ru-RU"/>
        </w:rPr>
        <w:t>о-</w:t>
      </w:r>
      <w:proofErr w:type="gramEnd"/>
      <w:r w:rsidRPr="00EF238A">
        <w:rPr>
          <w:rFonts w:eastAsia="Times New Roman" w:cs="Times New Roman"/>
          <w:sz w:val="28"/>
          <w:szCs w:val="28"/>
          <w:lang w:eastAsia="ru-RU"/>
        </w:rPr>
        <w:t xml:space="preserve"> эпидемиологическим </w:t>
      </w:r>
      <w:r w:rsidR="003915F8" w:rsidRPr="00EF238A">
        <w:rPr>
          <w:rFonts w:eastAsia="Times New Roman" w:cs="Times New Roman"/>
          <w:sz w:val="28"/>
          <w:szCs w:val="28"/>
          <w:lang w:eastAsia="ru-RU"/>
        </w:rPr>
        <w:t>правилам и нормативам.</w:t>
      </w:r>
    </w:p>
    <w:p w:rsidR="000C3D21" w:rsidRPr="00EF238A" w:rsidRDefault="006710E1" w:rsidP="000C3D2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Режим работы: с 7 часов 45 минут до 17 часов 45 минут, длительность – 10 часов,  суббот</w:t>
      </w:r>
      <w:r w:rsidR="003915F8" w:rsidRPr="00EF238A">
        <w:rPr>
          <w:rFonts w:eastAsia="Times New Roman" w:cs="Times New Roman"/>
          <w:sz w:val="28"/>
          <w:szCs w:val="28"/>
          <w:lang w:eastAsia="ru-RU"/>
        </w:rPr>
        <w:t>а-воскресенье: выходн</w:t>
      </w:r>
      <w:r w:rsidR="00394956" w:rsidRPr="00EF238A">
        <w:rPr>
          <w:rFonts w:eastAsia="Times New Roman" w:cs="Times New Roman"/>
          <w:sz w:val="28"/>
          <w:szCs w:val="28"/>
          <w:lang w:eastAsia="ru-RU"/>
        </w:rPr>
        <w:t>ые дни</w:t>
      </w:r>
      <w:r w:rsidR="003915F8" w:rsidRPr="00EF238A">
        <w:rPr>
          <w:rFonts w:eastAsia="Times New Roman" w:cs="Times New Roman"/>
          <w:sz w:val="28"/>
          <w:szCs w:val="28"/>
          <w:lang w:eastAsia="ru-RU"/>
        </w:rPr>
        <w:t>.</w:t>
      </w:r>
    </w:p>
    <w:p w:rsidR="000C3D21" w:rsidRPr="00EF238A" w:rsidRDefault="006710E1" w:rsidP="000C3D2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Система </w:t>
      </w:r>
      <w:proofErr w:type="gramStart"/>
      <w:r w:rsidRPr="00EF238A">
        <w:rPr>
          <w:rFonts w:eastAsia="Times New Roman" w:cs="Times New Roman"/>
          <w:sz w:val="28"/>
          <w:szCs w:val="28"/>
          <w:lang w:eastAsia="ru-RU"/>
        </w:rPr>
        <w:t>договорных отношений, регламентирующих деятельность ДОУ представлена</w:t>
      </w:r>
      <w:proofErr w:type="gramEnd"/>
      <w:r w:rsidRPr="00EF238A">
        <w:rPr>
          <w:rFonts w:eastAsia="Times New Roman" w:cs="Times New Roman"/>
          <w:sz w:val="28"/>
          <w:szCs w:val="28"/>
          <w:lang w:eastAsia="ru-RU"/>
        </w:rPr>
        <w:t>:</w:t>
      </w:r>
    </w:p>
    <w:p w:rsidR="000C3D21" w:rsidRPr="00EF238A" w:rsidRDefault="006F551D" w:rsidP="000C3D2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-</w:t>
      </w:r>
      <w:r w:rsidR="006710E1" w:rsidRPr="00EF238A">
        <w:rPr>
          <w:rFonts w:eastAsia="Times New Roman" w:cs="Times New Roman"/>
          <w:sz w:val="28"/>
          <w:szCs w:val="28"/>
          <w:lang w:eastAsia="ru-RU"/>
        </w:rPr>
        <w:t xml:space="preserve"> Договором о взаимоотношениях между ДОУ и Учредителем; </w:t>
      </w:r>
    </w:p>
    <w:p w:rsidR="000C3D21" w:rsidRPr="00EF238A" w:rsidRDefault="006F551D" w:rsidP="000C3D2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-</w:t>
      </w:r>
      <w:r w:rsidR="006710E1" w:rsidRPr="00EF238A">
        <w:rPr>
          <w:rFonts w:eastAsia="Times New Roman" w:cs="Times New Roman"/>
          <w:sz w:val="28"/>
          <w:szCs w:val="28"/>
          <w:lang w:eastAsia="ru-RU"/>
        </w:rPr>
        <w:t xml:space="preserve"> Трудовым договором с руководителем ДОУ;</w:t>
      </w:r>
    </w:p>
    <w:p w:rsidR="000C3D21" w:rsidRPr="00EF238A" w:rsidRDefault="000026F4" w:rsidP="000C3D2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F551D" w:rsidRPr="00EF238A">
        <w:rPr>
          <w:rFonts w:eastAsia="Times New Roman" w:cs="Times New Roman"/>
          <w:sz w:val="28"/>
          <w:szCs w:val="28"/>
          <w:lang w:eastAsia="ru-RU"/>
        </w:rPr>
        <w:t>-</w:t>
      </w:r>
      <w:r w:rsidR="006710E1" w:rsidRPr="00EF238A">
        <w:rPr>
          <w:rFonts w:eastAsia="Times New Roman" w:cs="Times New Roman"/>
          <w:sz w:val="28"/>
          <w:szCs w:val="28"/>
          <w:lang w:eastAsia="ru-RU"/>
        </w:rPr>
        <w:t xml:space="preserve"> Коллективным договором; </w:t>
      </w:r>
    </w:p>
    <w:p w:rsidR="000C3D21" w:rsidRPr="00EF238A" w:rsidRDefault="006F551D" w:rsidP="000C3D2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-</w:t>
      </w:r>
      <w:r w:rsidR="006710E1" w:rsidRPr="00EF238A">
        <w:rPr>
          <w:rFonts w:eastAsia="Times New Roman" w:cs="Times New Roman"/>
          <w:sz w:val="28"/>
          <w:szCs w:val="28"/>
          <w:lang w:eastAsia="ru-RU"/>
        </w:rPr>
        <w:t xml:space="preserve"> Договором с родителями; </w:t>
      </w:r>
    </w:p>
    <w:p w:rsidR="006710E1" w:rsidRPr="00EF238A" w:rsidRDefault="000026F4" w:rsidP="000C3D2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F551D" w:rsidRPr="00EF238A">
        <w:rPr>
          <w:rFonts w:eastAsia="Times New Roman" w:cs="Times New Roman"/>
          <w:sz w:val="28"/>
          <w:szCs w:val="28"/>
          <w:lang w:eastAsia="ru-RU"/>
        </w:rPr>
        <w:t>-</w:t>
      </w:r>
      <w:r w:rsidR="006710E1" w:rsidRPr="00EF238A">
        <w:rPr>
          <w:rFonts w:eastAsia="Times New Roman" w:cs="Times New Roman"/>
          <w:sz w:val="28"/>
          <w:szCs w:val="28"/>
          <w:lang w:eastAsia="ru-RU"/>
        </w:rPr>
        <w:t xml:space="preserve"> Договором с централизованной бухгалтерией.  </w:t>
      </w:r>
    </w:p>
    <w:p w:rsidR="006710E1" w:rsidRPr="00EF238A" w:rsidRDefault="006710E1" w:rsidP="000026F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Работа Учреждения регламентируют следующие локальные акты: </w:t>
      </w:r>
    </w:p>
    <w:p w:rsidR="000026F4" w:rsidRPr="00EF238A" w:rsidRDefault="000026F4" w:rsidP="000026F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C3D21" w:rsidRPr="00EF238A">
        <w:rPr>
          <w:rFonts w:eastAsia="Times New Roman" w:cs="Times New Roman"/>
          <w:sz w:val="28"/>
          <w:szCs w:val="28"/>
          <w:lang w:eastAsia="ru-RU"/>
        </w:rPr>
        <w:t xml:space="preserve">Устав ДОУ, </w:t>
      </w:r>
    </w:p>
    <w:p w:rsidR="000026F4" w:rsidRPr="00EF238A" w:rsidRDefault="000026F4" w:rsidP="000026F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710E1" w:rsidRPr="00EF238A">
        <w:rPr>
          <w:rFonts w:eastAsia="Times New Roman" w:cs="Times New Roman"/>
          <w:sz w:val="28"/>
          <w:szCs w:val="28"/>
          <w:lang w:eastAsia="ru-RU"/>
        </w:rPr>
        <w:t xml:space="preserve">Основная образовательная программа </w:t>
      </w:r>
      <w:r w:rsidR="005976BC" w:rsidRPr="00EF238A">
        <w:rPr>
          <w:rFonts w:eastAsia="Times New Roman" w:cs="Times New Roman"/>
          <w:sz w:val="28"/>
          <w:szCs w:val="28"/>
          <w:lang w:eastAsia="ru-RU"/>
        </w:rPr>
        <w:t xml:space="preserve"> дошкольного образования  </w:t>
      </w:r>
      <w:r w:rsidR="006710E1" w:rsidRPr="00EF238A">
        <w:rPr>
          <w:rFonts w:eastAsia="Times New Roman" w:cs="Times New Roman"/>
          <w:sz w:val="28"/>
          <w:szCs w:val="28"/>
          <w:lang w:eastAsia="ru-RU"/>
        </w:rPr>
        <w:t>М</w:t>
      </w:r>
      <w:r w:rsidR="005976BC" w:rsidRPr="00EF238A">
        <w:rPr>
          <w:rFonts w:eastAsia="Times New Roman" w:cs="Times New Roman"/>
          <w:sz w:val="28"/>
          <w:szCs w:val="28"/>
          <w:lang w:eastAsia="ru-RU"/>
        </w:rPr>
        <w:t>А</w:t>
      </w:r>
      <w:r w:rsidR="006710E1" w:rsidRPr="00EF238A">
        <w:rPr>
          <w:rFonts w:eastAsia="Times New Roman" w:cs="Times New Roman"/>
          <w:sz w:val="28"/>
          <w:szCs w:val="28"/>
          <w:lang w:eastAsia="ru-RU"/>
        </w:rPr>
        <w:t xml:space="preserve">ДОУ </w:t>
      </w:r>
      <w:r w:rsidR="005976BC" w:rsidRPr="00EF238A">
        <w:rPr>
          <w:rFonts w:eastAsia="Times New Roman" w:cs="Times New Roman"/>
          <w:sz w:val="28"/>
          <w:szCs w:val="28"/>
          <w:lang w:eastAsia="ru-RU"/>
        </w:rPr>
        <w:t>« Д</w:t>
      </w:r>
      <w:r w:rsidR="006710E1" w:rsidRPr="00EF238A">
        <w:rPr>
          <w:rFonts w:eastAsia="Times New Roman" w:cs="Times New Roman"/>
          <w:sz w:val="28"/>
          <w:szCs w:val="28"/>
          <w:lang w:eastAsia="ru-RU"/>
        </w:rPr>
        <w:t>етск</w:t>
      </w:r>
      <w:r w:rsidR="005976BC" w:rsidRPr="00EF238A">
        <w:rPr>
          <w:rFonts w:eastAsia="Times New Roman" w:cs="Times New Roman"/>
          <w:sz w:val="28"/>
          <w:szCs w:val="28"/>
          <w:lang w:eastAsia="ru-RU"/>
        </w:rPr>
        <w:t>ий  сад</w:t>
      </w:r>
      <w:r w:rsidR="006710E1"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5976BC" w:rsidRPr="00EF238A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="005976BC" w:rsidRPr="00EF238A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6710E1" w:rsidRPr="00EF238A">
        <w:rPr>
          <w:rFonts w:eastAsia="Times New Roman" w:cs="Times New Roman"/>
          <w:sz w:val="28"/>
          <w:szCs w:val="28"/>
          <w:lang w:eastAsia="ru-RU"/>
        </w:rPr>
        <w:t>Верхн</w:t>
      </w:r>
      <w:r w:rsidR="005976BC" w:rsidRPr="00EF238A">
        <w:rPr>
          <w:rFonts w:eastAsia="Times New Roman" w:cs="Times New Roman"/>
          <w:sz w:val="28"/>
          <w:szCs w:val="28"/>
          <w:lang w:eastAsia="ru-RU"/>
        </w:rPr>
        <w:t>ий Нерген»</w:t>
      </w:r>
      <w:r w:rsidR="006710E1" w:rsidRPr="00EF238A">
        <w:rPr>
          <w:rFonts w:eastAsia="Times New Roman" w:cs="Times New Roman"/>
          <w:sz w:val="28"/>
          <w:szCs w:val="28"/>
          <w:lang w:eastAsia="ru-RU"/>
        </w:rPr>
        <w:t xml:space="preserve">.;       </w:t>
      </w:r>
    </w:p>
    <w:p w:rsidR="000026F4" w:rsidRPr="00EF238A" w:rsidRDefault="000026F4" w:rsidP="000026F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710E1" w:rsidRPr="00EF238A">
        <w:rPr>
          <w:rFonts w:eastAsia="Times New Roman" w:cs="Times New Roman"/>
          <w:sz w:val="28"/>
          <w:szCs w:val="28"/>
          <w:lang w:eastAsia="ru-RU"/>
        </w:rPr>
        <w:t xml:space="preserve">Штатное расписание Учреждения; </w:t>
      </w:r>
    </w:p>
    <w:p w:rsidR="000026F4" w:rsidRPr="00EF238A" w:rsidRDefault="006710E1" w:rsidP="000026F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Должностные инструкции, определяющие обязанности работников Учреждения;       </w:t>
      </w:r>
    </w:p>
    <w:p w:rsidR="000026F4" w:rsidRPr="00EF238A" w:rsidRDefault="006710E1" w:rsidP="000026F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Правила внутреннего трудового распорядка;       </w:t>
      </w:r>
    </w:p>
    <w:p w:rsidR="000026F4" w:rsidRPr="00EF238A" w:rsidRDefault="006710E1" w:rsidP="000026F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Инструкции по организации охраны жизни и здоровья детей  в Учреждении;     </w:t>
      </w:r>
    </w:p>
    <w:p w:rsidR="000026F4" w:rsidRPr="00EF238A" w:rsidRDefault="006710E1" w:rsidP="000026F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Положение о педагогическом совете;        </w:t>
      </w:r>
    </w:p>
    <w:p w:rsidR="000026F4" w:rsidRPr="00EF238A" w:rsidRDefault="000026F4" w:rsidP="000026F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710E1" w:rsidRPr="00EF238A">
        <w:rPr>
          <w:rFonts w:eastAsia="Times New Roman" w:cs="Times New Roman"/>
          <w:sz w:val="28"/>
          <w:szCs w:val="28"/>
          <w:lang w:eastAsia="ru-RU"/>
        </w:rPr>
        <w:t xml:space="preserve">Годовой план работы Учреждения;       </w:t>
      </w:r>
    </w:p>
    <w:p w:rsidR="000026F4" w:rsidRPr="00EF238A" w:rsidRDefault="006710E1" w:rsidP="000026F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Программа развития Учреждения;         </w:t>
      </w:r>
    </w:p>
    <w:p w:rsidR="000026F4" w:rsidRPr="00EF238A" w:rsidRDefault="000026F4" w:rsidP="000026F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710E1" w:rsidRPr="00EF238A">
        <w:rPr>
          <w:rFonts w:eastAsia="Times New Roman" w:cs="Times New Roman"/>
          <w:sz w:val="28"/>
          <w:szCs w:val="28"/>
          <w:lang w:eastAsia="ru-RU"/>
        </w:rPr>
        <w:t xml:space="preserve">Учебный график;        </w:t>
      </w:r>
    </w:p>
    <w:p w:rsidR="000026F4" w:rsidRPr="00EF238A" w:rsidRDefault="000026F4" w:rsidP="000026F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710E1" w:rsidRPr="00EF238A">
        <w:rPr>
          <w:rFonts w:eastAsia="Times New Roman" w:cs="Times New Roman"/>
          <w:sz w:val="28"/>
          <w:szCs w:val="28"/>
          <w:lang w:eastAsia="ru-RU"/>
        </w:rPr>
        <w:t xml:space="preserve">Режим дня;        </w:t>
      </w:r>
    </w:p>
    <w:p w:rsidR="000026F4" w:rsidRPr="00EF238A" w:rsidRDefault="000026F4" w:rsidP="000026F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710E1" w:rsidRPr="00EF238A">
        <w:rPr>
          <w:rFonts w:eastAsia="Times New Roman" w:cs="Times New Roman"/>
          <w:sz w:val="28"/>
          <w:szCs w:val="28"/>
          <w:lang w:eastAsia="ru-RU"/>
        </w:rPr>
        <w:t xml:space="preserve">Расписание непосредственно образовательной деятельности в Учреждении;           </w:t>
      </w:r>
    </w:p>
    <w:p w:rsidR="006710E1" w:rsidRPr="00EF238A" w:rsidRDefault="000026F4" w:rsidP="000026F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710E1" w:rsidRPr="00EF238A">
        <w:rPr>
          <w:rFonts w:eastAsia="Times New Roman" w:cs="Times New Roman"/>
          <w:sz w:val="28"/>
          <w:szCs w:val="28"/>
          <w:lang w:eastAsia="ru-RU"/>
        </w:rPr>
        <w:t xml:space="preserve">Положение о Родительском собрании Учреждения;   </w:t>
      </w:r>
    </w:p>
    <w:p w:rsidR="00FC526F" w:rsidRPr="00EF238A" w:rsidRDefault="00FC526F" w:rsidP="00EF238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EF238A">
        <w:rPr>
          <w:rFonts w:eastAsia="Times New Roman" w:cs="Times New Roman"/>
          <w:b/>
          <w:sz w:val="28"/>
          <w:szCs w:val="28"/>
          <w:lang w:eastAsia="ru-RU"/>
        </w:rPr>
        <w:t xml:space="preserve">2. Структура управления ДОУ  </w:t>
      </w:r>
    </w:p>
    <w:p w:rsidR="00D95A57" w:rsidRPr="00EF238A" w:rsidRDefault="00EC2507" w:rsidP="00EF23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Управление МА</w:t>
      </w:r>
      <w:r w:rsidR="00FC526F" w:rsidRPr="00EF238A">
        <w:rPr>
          <w:rFonts w:eastAsia="Times New Roman" w:cs="Times New Roman"/>
          <w:sz w:val="28"/>
          <w:szCs w:val="28"/>
          <w:lang w:eastAsia="ru-RU"/>
        </w:rPr>
        <w:t>ДОУ строится на принципах единоначалия и самоуправления, обеспечивающих государственно-общественный характер управления детским садом</w:t>
      </w:r>
      <w:proofErr w:type="gramStart"/>
      <w:r w:rsidR="00FC526F" w:rsidRPr="00EF238A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FC526F"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FC526F" w:rsidRPr="00EF238A">
        <w:rPr>
          <w:rFonts w:eastAsia="Times New Roman" w:cs="Times New Roman"/>
          <w:sz w:val="28"/>
          <w:szCs w:val="28"/>
          <w:lang w:eastAsia="ru-RU"/>
        </w:rPr>
        <w:t>о</w:t>
      </w:r>
      <w:proofErr w:type="gramEnd"/>
      <w:r w:rsidR="00FC526F" w:rsidRPr="00EF238A">
        <w:rPr>
          <w:rFonts w:eastAsia="Times New Roman" w:cs="Times New Roman"/>
          <w:sz w:val="28"/>
          <w:szCs w:val="28"/>
          <w:lang w:eastAsia="ru-RU"/>
        </w:rPr>
        <w:t>существляется в соответствии с законом РФ «Об образовании» и на основании Устава детского сада.</w:t>
      </w:r>
    </w:p>
    <w:p w:rsidR="00D95A57" w:rsidRPr="00EF238A" w:rsidRDefault="00FC526F" w:rsidP="00EF23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Деятельность ДОУ характеризуется разнообразием направлений работы, вовлеченностью в воспитательно-образовательную работу детей, педагогов, родителей, стремлением к развитию и совершенствованию форм взаимодействия участников педагогического процесса. </w:t>
      </w:r>
    </w:p>
    <w:p w:rsidR="00D95A57" w:rsidRPr="00EF238A" w:rsidRDefault="00FC526F" w:rsidP="00EF23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Основная цель деятельности детского сада:  -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</w:t>
      </w:r>
      <w:r w:rsidR="00394956" w:rsidRPr="00EF238A">
        <w:rPr>
          <w:rFonts w:eastAsia="Times New Roman" w:cs="Times New Roman"/>
          <w:sz w:val="28"/>
          <w:szCs w:val="28"/>
          <w:lang w:eastAsia="ru-RU"/>
        </w:rPr>
        <w:t>,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полномочий Нанайского муниципального района  по предоставлению общедоступного бесплатного дошкольного образования. Детский сад создаёт условия для реализации гарантированного гражданам Российской Федерации права на получение общедоступного бесплатного дошкольного образования.</w:t>
      </w:r>
    </w:p>
    <w:p w:rsidR="00394956" w:rsidRPr="00EF238A" w:rsidRDefault="00FC526F" w:rsidP="00EF23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Основными задачами дошкольного образовательного учреждения являются:</w:t>
      </w:r>
    </w:p>
    <w:p w:rsidR="00394956" w:rsidRPr="00EF238A" w:rsidRDefault="00FC526F" w:rsidP="00EF23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- охрана жизни и укрепление физического и психического здоровья воспитанников; </w:t>
      </w:r>
    </w:p>
    <w:p w:rsidR="00394956" w:rsidRPr="00EF238A" w:rsidRDefault="00FC526F" w:rsidP="00EF23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lastRenderedPageBreak/>
        <w:t>-</w:t>
      </w:r>
      <w:r w:rsidR="00394956"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F238A">
        <w:rPr>
          <w:rFonts w:eastAsia="Times New Roman" w:cs="Times New Roman"/>
          <w:sz w:val="28"/>
          <w:szCs w:val="28"/>
          <w:lang w:eastAsia="ru-RU"/>
        </w:rPr>
        <w:t>обеспечение познавательно-речевого, социально-личностного, художественно-эстетического  и физического развития  воспитанников;</w:t>
      </w:r>
    </w:p>
    <w:p w:rsidR="00394956" w:rsidRPr="00EF238A" w:rsidRDefault="00FC526F" w:rsidP="00EF23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- воспитание с учётом возрастных категорий воспитанников гражданственности, уважения к правам и свободам человека, любви к окружающей природе, Родине, семье; </w:t>
      </w:r>
    </w:p>
    <w:p w:rsidR="00394956" w:rsidRPr="00EF238A" w:rsidRDefault="00FC526F" w:rsidP="00EF23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- осуществление необходимой коррекции недостатков в физическом и (или) психическом развитии воспитанников;</w:t>
      </w:r>
    </w:p>
    <w:p w:rsidR="00394956" w:rsidRPr="00EF238A" w:rsidRDefault="00FC526F" w:rsidP="00EF23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- взаимодействие с семьями детей для обеспечения полноценного развития детей; </w:t>
      </w:r>
    </w:p>
    <w:p w:rsidR="00FC526F" w:rsidRPr="00EF238A" w:rsidRDefault="00FC526F" w:rsidP="00EF23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- оказание консультативной и методической помощи родителям (законным представителям) по вопросам воспитания, обучения и развития детей.  </w:t>
      </w:r>
    </w:p>
    <w:p w:rsidR="00394956" w:rsidRPr="00EF238A" w:rsidRDefault="00FC526F" w:rsidP="0039495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Для наилучшей организации работы ДОУ разработана соответствующая система управления, функциональные обязанности всех субъектов образовательного процесса, где каждый работник чётко знает свои должностные и функциональные обязанности, своего непосредственного руководителя, с которым может решать профессиональные вопросы. </w:t>
      </w:r>
    </w:p>
    <w:p w:rsidR="00394956" w:rsidRPr="00EF238A" w:rsidRDefault="00FC526F" w:rsidP="0039495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Непосредственное управление ДОУ осуществляет заведующий.  </w:t>
      </w:r>
    </w:p>
    <w:p w:rsidR="00FC526F" w:rsidRPr="00EF238A" w:rsidRDefault="00FC526F" w:rsidP="0039495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C526F" w:rsidRPr="00EF238A" w:rsidRDefault="00EC73B6" w:rsidP="00FC526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Формами самоуправления  </w:t>
      </w:r>
      <w:r w:rsidR="00FC526F" w:rsidRPr="00EF238A">
        <w:rPr>
          <w:rFonts w:eastAsia="Times New Roman" w:cs="Times New Roman"/>
          <w:sz w:val="28"/>
          <w:szCs w:val="28"/>
          <w:lang w:eastAsia="ru-RU"/>
        </w:rPr>
        <w:t xml:space="preserve">ДОУ являются: </w:t>
      </w:r>
    </w:p>
    <w:p w:rsidR="00FC526F" w:rsidRPr="00EF238A" w:rsidRDefault="00FC526F" w:rsidP="00FC526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- Совет детского сада; </w:t>
      </w:r>
    </w:p>
    <w:p w:rsidR="00FC526F" w:rsidRPr="00EF238A" w:rsidRDefault="00FC526F" w:rsidP="00FC526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- Общее собрание; </w:t>
      </w:r>
    </w:p>
    <w:p w:rsidR="00FC526F" w:rsidRPr="00EF238A" w:rsidRDefault="00FC526F" w:rsidP="00FC526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- педагогический</w:t>
      </w:r>
      <w:r w:rsidR="000C3D21"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совет;  </w:t>
      </w:r>
    </w:p>
    <w:p w:rsidR="00FC526F" w:rsidRPr="00EF238A" w:rsidRDefault="00FC526F" w:rsidP="00FC526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- общее собрание трудового коллектива;</w:t>
      </w:r>
    </w:p>
    <w:p w:rsidR="00FC526F" w:rsidRPr="00EF238A" w:rsidRDefault="00FC526F" w:rsidP="00EF23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- родительский комитет. </w:t>
      </w:r>
    </w:p>
    <w:p w:rsidR="00FC526F" w:rsidRPr="00EF238A" w:rsidRDefault="00FC526F" w:rsidP="00EF23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 Основные формы координации деятельности аппарата управления образовательного учреждения: оперативный контроль, тематический контроль, производственные совещания, оперативные совещания, педагогические советы.  </w:t>
      </w:r>
    </w:p>
    <w:p w:rsidR="00FC526F" w:rsidRPr="00EF238A" w:rsidRDefault="00FC526F" w:rsidP="00EF23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b/>
          <w:bCs/>
          <w:sz w:val="28"/>
          <w:szCs w:val="28"/>
          <w:lang w:eastAsia="ru-RU"/>
        </w:rPr>
        <w:t>3. материально- техническое обеспечение</w:t>
      </w:r>
    </w:p>
    <w:p w:rsidR="00FC526F" w:rsidRPr="00EF238A" w:rsidRDefault="00FC526F" w:rsidP="00EF238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 Тип здания (зданий) – </w:t>
      </w:r>
      <w:proofErr w:type="gramStart"/>
      <w:r w:rsidRPr="00EF238A">
        <w:rPr>
          <w:rFonts w:eastAsia="Times New Roman" w:cs="Times New Roman"/>
          <w:sz w:val="28"/>
          <w:szCs w:val="28"/>
          <w:lang w:eastAsia="ru-RU"/>
        </w:rPr>
        <w:t>типовое</w:t>
      </w:r>
      <w:proofErr w:type="gramEnd"/>
    </w:p>
    <w:p w:rsidR="00FC526F" w:rsidRPr="00EF238A" w:rsidRDefault="00FC526F" w:rsidP="00EF238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 Дата ввода здания в эксплуатацию — </w:t>
      </w:r>
      <w:r w:rsidR="000C3D21" w:rsidRPr="00EF238A">
        <w:rPr>
          <w:rFonts w:eastAsia="Times New Roman" w:cs="Times New Roman"/>
          <w:sz w:val="28"/>
          <w:szCs w:val="28"/>
          <w:lang w:eastAsia="ru-RU"/>
        </w:rPr>
        <w:t>сентябрь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19</w:t>
      </w:r>
      <w:r w:rsidR="003915F8" w:rsidRPr="00EF238A">
        <w:rPr>
          <w:rFonts w:eastAsia="Times New Roman" w:cs="Times New Roman"/>
          <w:sz w:val="28"/>
          <w:szCs w:val="28"/>
          <w:lang w:eastAsia="ru-RU"/>
        </w:rPr>
        <w:t>8</w:t>
      </w:r>
      <w:r w:rsidR="000C3D21" w:rsidRPr="00EF238A">
        <w:rPr>
          <w:rFonts w:eastAsia="Times New Roman" w:cs="Times New Roman"/>
          <w:sz w:val="28"/>
          <w:szCs w:val="28"/>
          <w:lang w:eastAsia="ru-RU"/>
        </w:rPr>
        <w:t>4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года</w:t>
      </w:r>
    </w:p>
    <w:p w:rsidR="00FC526F" w:rsidRPr="00EF238A" w:rsidRDefault="00FC526F" w:rsidP="00EF238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 Наличие основных помещений:</w:t>
      </w:r>
    </w:p>
    <w:p w:rsidR="00FC526F" w:rsidRPr="00EF238A" w:rsidRDefault="00DB47D3" w:rsidP="00EF23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-спальная комната - </w:t>
      </w:r>
      <w:r w:rsidR="00FC526F" w:rsidRPr="00EF238A">
        <w:rPr>
          <w:rFonts w:eastAsia="Times New Roman" w:cs="Times New Roman"/>
          <w:sz w:val="28"/>
          <w:szCs w:val="28"/>
          <w:lang w:eastAsia="ru-RU"/>
        </w:rPr>
        <w:t>2</w:t>
      </w:r>
      <w:r w:rsidR="00FC526F" w:rsidRPr="00EF238A">
        <w:rPr>
          <w:rFonts w:eastAsia="Times New Roman" w:cs="Times New Roman"/>
          <w:sz w:val="28"/>
          <w:szCs w:val="28"/>
          <w:lang w:eastAsia="ru-RU"/>
        </w:rPr>
        <w:br/>
        <w:t>-группова</w:t>
      </w:r>
      <w:proofErr w:type="gramStart"/>
      <w:r w:rsidR="00FC526F" w:rsidRPr="00EF238A">
        <w:rPr>
          <w:rFonts w:eastAsia="Times New Roman" w:cs="Times New Roman"/>
          <w:sz w:val="28"/>
          <w:szCs w:val="28"/>
          <w:lang w:eastAsia="ru-RU"/>
        </w:rPr>
        <w:t>я</w:t>
      </w:r>
      <w:r w:rsidR="00394956" w:rsidRPr="00EF238A">
        <w:rPr>
          <w:rFonts w:eastAsia="Times New Roman" w:cs="Times New Roman"/>
          <w:sz w:val="28"/>
          <w:szCs w:val="28"/>
          <w:lang w:eastAsia="ru-RU"/>
        </w:rPr>
        <w:t>(</w:t>
      </w:r>
      <w:proofErr w:type="gramEnd"/>
      <w:r w:rsidR="00394956" w:rsidRPr="00EF238A">
        <w:rPr>
          <w:rFonts w:eastAsia="Times New Roman" w:cs="Times New Roman"/>
          <w:sz w:val="28"/>
          <w:szCs w:val="28"/>
          <w:lang w:eastAsia="ru-RU"/>
        </w:rPr>
        <w:t xml:space="preserve"> игровая)</w:t>
      </w:r>
      <w:r w:rsidR="00FC526F" w:rsidRPr="00EF238A">
        <w:rPr>
          <w:rFonts w:eastAsia="Times New Roman" w:cs="Times New Roman"/>
          <w:sz w:val="28"/>
          <w:szCs w:val="28"/>
          <w:lang w:eastAsia="ru-RU"/>
        </w:rPr>
        <w:t xml:space="preserve"> комната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C526F" w:rsidRPr="00EF238A">
        <w:rPr>
          <w:rFonts w:eastAsia="Times New Roman" w:cs="Times New Roman"/>
          <w:sz w:val="28"/>
          <w:szCs w:val="28"/>
          <w:lang w:eastAsia="ru-RU"/>
        </w:rPr>
        <w:t>-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C526F" w:rsidRPr="00EF238A">
        <w:rPr>
          <w:rFonts w:eastAsia="Times New Roman" w:cs="Times New Roman"/>
          <w:sz w:val="28"/>
          <w:szCs w:val="28"/>
          <w:lang w:eastAsia="ru-RU"/>
        </w:rPr>
        <w:t>2</w:t>
      </w:r>
    </w:p>
    <w:p w:rsidR="00DB47D3" w:rsidRPr="00EF238A" w:rsidRDefault="00DB47D3" w:rsidP="00EF23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- туалетная комната -2</w:t>
      </w:r>
    </w:p>
    <w:p w:rsidR="00FC526F" w:rsidRPr="00EF238A" w:rsidRDefault="00FC526F" w:rsidP="00EF23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-приёмная — 2</w:t>
      </w:r>
      <w:r w:rsidRPr="00EF238A">
        <w:rPr>
          <w:rFonts w:eastAsia="Times New Roman" w:cs="Times New Roman"/>
          <w:sz w:val="28"/>
          <w:szCs w:val="28"/>
          <w:lang w:eastAsia="ru-RU"/>
        </w:rPr>
        <w:br/>
        <w:t>-пищеблок -1</w:t>
      </w:r>
      <w:r w:rsidRPr="00EF238A">
        <w:rPr>
          <w:rFonts w:eastAsia="Times New Roman" w:cs="Times New Roman"/>
          <w:sz w:val="28"/>
          <w:szCs w:val="28"/>
          <w:lang w:eastAsia="ru-RU"/>
        </w:rPr>
        <w:br/>
        <w:t>-прачечная — 1</w:t>
      </w:r>
    </w:p>
    <w:p w:rsidR="00FC526F" w:rsidRPr="00EF238A" w:rsidRDefault="00FC526F" w:rsidP="00EF23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- кладовая — 1</w:t>
      </w:r>
    </w:p>
    <w:p w:rsidR="00DB47D3" w:rsidRPr="00EF238A" w:rsidRDefault="00FC526F" w:rsidP="00EF23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-котельная-1</w:t>
      </w:r>
    </w:p>
    <w:p w:rsidR="00FC526F" w:rsidRPr="00EF238A" w:rsidRDefault="00FC526F" w:rsidP="00EF23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Групповые помещения оформлены в соответствии с возрастными и индивидуальными особенностями детей. В каждой группе имеются центры для занятия различными видами деятельности: игровой, художественной, познавательной, чтением, физкультурной, музыкальной и другими.</w:t>
      </w:r>
    </w:p>
    <w:p w:rsidR="00FC526F" w:rsidRPr="00EF238A" w:rsidRDefault="00FC526F" w:rsidP="00EF238A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lastRenderedPageBreak/>
        <w:t> Наличие специализированных кабинетов и дополнительно оформленных помещений:</w:t>
      </w:r>
    </w:p>
    <w:p w:rsidR="00FC526F" w:rsidRPr="00EF238A" w:rsidRDefault="00FC526F" w:rsidP="00EF23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- кабинет заведующего,</w:t>
      </w:r>
      <w:r w:rsidRPr="00EF238A">
        <w:rPr>
          <w:rFonts w:eastAsia="Times New Roman" w:cs="Times New Roman"/>
          <w:sz w:val="28"/>
          <w:szCs w:val="28"/>
          <w:lang w:eastAsia="ru-RU"/>
        </w:rPr>
        <w:br/>
        <w:t>- медицинский кабинет с изолятором,</w:t>
      </w:r>
    </w:p>
    <w:p w:rsidR="00FC526F" w:rsidRPr="00EF238A" w:rsidRDefault="00FC526F" w:rsidP="00EF238A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 Наличие условий для организации прогулок:</w:t>
      </w:r>
    </w:p>
    <w:p w:rsidR="00FC526F" w:rsidRPr="00EF238A" w:rsidRDefault="00DE6EE7" w:rsidP="00EF23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1 </w:t>
      </w:r>
      <w:r w:rsidR="00DB47D3" w:rsidRPr="00EF238A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участок </w:t>
      </w:r>
      <w:r w:rsidR="00FC526F" w:rsidRPr="00EF238A">
        <w:rPr>
          <w:rFonts w:eastAsia="Times New Roman" w:cs="Times New Roman"/>
          <w:sz w:val="28"/>
          <w:szCs w:val="28"/>
          <w:lang w:eastAsia="ru-RU"/>
        </w:rPr>
        <w:t xml:space="preserve"> для прогулок детей</w:t>
      </w:r>
      <w:r w:rsidR="00FC526F" w:rsidRPr="00EF238A">
        <w:rPr>
          <w:rFonts w:eastAsia="Times New Roman" w:cs="Times New Roman"/>
          <w:sz w:val="28"/>
          <w:szCs w:val="28"/>
          <w:lang w:eastAsia="ru-RU"/>
        </w:rPr>
        <w:br/>
        <w:t>цветники</w:t>
      </w:r>
      <w:r w:rsidR="00FC526F" w:rsidRPr="00EF238A">
        <w:rPr>
          <w:rFonts w:eastAsia="Times New Roman" w:cs="Times New Roman"/>
          <w:sz w:val="28"/>
          <w:szCs w:val="28"/>
          <w:lang w:eastAsia="ru-RU"/>
        </w:rPr>
        <w:br/>
        <w:t>прогулочные веранды — 2 шт.</w:t>
      </w:r>
      <w:r w:rsidR="00FC526F" w:rsidRPr="00EF238A">
        <w:rPr>
          <w:rFonts w:eastAsia="Times New Roman" w:cs="Times New Roman"/>
          <w:sz w:val="28"/>
          <w:szCs w:val="28"/>
          <w:lang w:eastAsia="ru-RU"/>
        </w:rPr>
        <w:br/>
        <w:t>игровое и спортивное оборудование, соответствующее возрасту детей и реализуемым</w:t>
      </w:r>
      <w:r w:rsidR="00FC526F" w:rsidRPr="00EF238A">
        <w:rPr>
          <w:rFonts w:eastAsia="Times New Roman" w:cs="Times New Roman"/>
          <w:sz w:val="28"/>
          <w:szCs w:val="28"/>
          <w:lang w:eastAsia="ru-RU"/>
        </w:rPr>
        <w:br/>
        <w:t>программам.</w:t>
      </w:r>
    </w:p>
    <w:p w:rsidR="00FC526F" w:rsidRPr="00EF238A" w:rsidRDefault="00FC526F" w:rsidP="00EF238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 Технические средства обеспечения образовательного процесса:</w:t>
      </w:r>
    </w:p>
    <w:p w:rsidR="00FC526F" w:rsidRPr="00EF238A" w:rsidRDefault="00FC526F" w:rsidP="00EF238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аудио аппаратура;</w:t>
      </w:r>
      <w:r w:rsidRPr="00EF238A">
        <w:rPr>
          <w:rFonts w:eastAsia="Times New Roman" w:cs="Times New Roman"/>
          <w:sz w:val="28"/>
          <w:szCs w:val="28"/>
          <w:lang w:eastAsia="ru-RU"/>
        </w:rPr>
        <w:br/>
        <w:t>компьютерн</w:t>
      </w:r>
      <w:r w:rsidR="00DE6EE7" w:rsidRPr="00EF238A">
        <w:rPr>
          <w:rFonts w:eastAsia="Times New Roman" w:cs="Times New Roman"/>
          <w:sz w:val="28"/>
          <w:szCs w:val="28"/>
          <w:lang w:eastAsia="ru-RU"/>
        </w:rPr>
        <w:t xml:space="preserve">ая техника: 2-персональных 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компьютер</w:t>
      </w:r>
      <w:r w:rsidR="00DE6EE7" w:rsidRPr="00EF238A">
        <w:rPr>
          <w:rFonts w:eastAsia="Times New Roman" w:cs="Times New Roman"/>
          <w:sz w:val="28"/>
          <w:szCs w:val="28"/>
          <w:lang w:eastAsia="ru-RU"/>
        </w:rPr>
        <w:t>а</w:t>
      </w:r>
      <w:r w:rsidRPr="00EF238A">
        <w:rPr>
          <w:rFonts w:eastAsia="Times New Roman" w:cs="Times New Roman"/>
          <w:sz w:val="28"/>
          <w:szCs w:val="28"/>
          <w:lang w:eastAsia="ru-RU"/>
        </w:rPr>
        <w:t>, принтер, копировальный аппарат, ноутбук,</w:t>
      </w:r>
      <w:r w:rsidRPr="00EF238A">
        <w:rPr>
          <w:rFonts w:eastAsia="Times New Roman" w:cs="Times New Roman"/>
          <w:sz w:val="28"/>
          <w:szCs w:val="28"/>
          <w:lang w:eastAsia="ru-RU"/>
        </w:rPr>
        <w:br/>
        <w:t>мультимедийный видео проектор.</w:t>
      </w:r>
    </w:p>
    <w:p w:rsidR="00FC526F" w:rsidRPr="00EF238A" w:rsidRDefault="00FC526F" w:rsidP="00EF238A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 Наличие медицинского оборудования для проведения лечебных и профилактических мероприятий для оздоровления детей: кварц, ростомер, весы, холодильник.</w:t>
      </w:r>
    </w:p>
    <w:p w:rsidR="00FC526F" w:rsidRPr="00EF238A" w:rsidRDefault="00FC526F" w:rsidP="00EF238A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Имеются: автономное отопление, водопровод, канализация.</w:t>
      </w:r>
    </w:p>
    <w:p w:rsidR="00FC526F" w:rsidRPr="00EF238A" w:rsidRDefault="00FC526F" w:rsidP="00EF238A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Установлен</w:t>
      </w:r>
      <w:r w:rsidR="00EF238A">
        <w:rPr>
          <w:rFonts w:eastAsia="Times New Roman" w:cs="Times New Roman"/>
          <w:sz w:val="28"/>
          <w:szCs w:val="28"/>
          <w:lang w:eastAsia="ru-RU"/>
        </w:rPr>
        <w:t>о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3B55FD" w:rsidRPr="00EF238A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EF238A">
        <w:rPr>
          <w:rFonts w:eastAsia="Times New Roman" w:cs="Times New Roman"/>
          <w:sz w:val="28"/>
          <w:szCs w:val="28"/>
          <w:lang w:eastAsia="ru-RU"/>
        </w:rPr>
        <w:t>автоматическая пожарная сигнализация</w:t>
      </w:r>
    </w:p>
    <w:p w:rsidR="00DB47D3" w:rsidRPr="00EF238A" w:rsidRDefault="00DB47D3" w:rsidP="00EF238A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                     </w:t>
      </w:r>
      <w:r w:rsidR="003B55FD" w:rsidRPr="00EF238A">
        <w:rPr>
          <w:rFonts w:eastAsia="Times New Roman" w:cs="Times New Roman"/>
          <w:sz w:val="28"/>
          <w:szCs w:val="28"/>
          <w:lang w:eastAsia="ru-RU"/>
        </w:rPr>
        <w:t>- в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ывод сигнала  о срабатывании системы </w:t>
      </w:r>
      <w:r w:rsidR="003B55FD" w:rsidRPr="00EF238A">
        <w:rPr>
          <w:rFonts w:eastAsia="Times New Roman" w:cs="Times New Roman"/>
          <w:sz w:val="28"/>
          <w:szCs w:val="28"/>
          <w:lang w:eastAsia="ru-RU"/>
        </w:rPr>
        <w:t>АПС  на пульт местного подразделения</w:t>
      </w:r>
    </w:p>
    <w:p w:rsidR="00DB47D3" w:rsidRPr="00EF238A" w:rsidRDefault="00DB47D3" w:rsidP="00FC526F">
      <w:pPr>
        <w:rPr>
          <w:rFonts w:eastAsia="Times New Roman" w:cs="Times New Roman"/>
          <w:sz w:val="28"/>
          <w:szCs w:val="28"/>
          <w:lang w:eastAsia="ru-RU"/>
        </w:rPr>
      </w:pPr>
    </w:p>
    <w:p w:rsidR="00FC526F" w:rsidRPr="00EF238A" w:rsidRDefault="00FC526F" w:rsidP="00FC526F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EF238A">
        <w:rPr>
          <w:rFonts w:eastAsia="Times New Roman" w:cs="Times New Roman"/>
          <w:b/>
          <w:sz w:val="28"/>
          <w:szCs w:val="28"/>
          <w:lang w:eastAsia="ru-RU"/>
        </w:rPr>
        <w:t xml:space="preserve">4.Контингент воспитанников дошкольного образовательного учреждения </w:t>
      </w:r>
    </w:p>
    <w:p w:rsidR="00FC526F" w:rsidRPr="00EF238A" w:rsidRDefault="00FC526F" w:rsidP="00FC526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В настоящее время в детском саду функционирует 2 группы. Количество детей – </w:t>
      </w:r>
      <w:r w:rsidR="005976BC" w:rsidRPr="00EF238A">
        <w:rPr>
          <w:rFonts w:eastAsia="Times New Roman" w:cs="Times New Roman"/>
          <w:sz w:val="28"/>
          <w:szCs w:val="28"/>
          <w:lang w:eastAsia="ru-RU"/>
        </w:rPr>
        <w:t>40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человек:</w:t>
      </w:r>
    </w:p>
    <w:p w:rsidR="00FC526F" w:rsidRPr="00EF238A" w:rsidRDefault="00FC526F" w:rsidP="00FC526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- 2 младшая </w:t>
      </w:r>
      <w:r w:rsidR="00CC6C85" w:rsidRPr="00EF238A">
        <w:rPr>
          <w:rFonts w:eastAsia="Times New Roman" w:cs="Times New Roman"/>
          <w:sz w:val="28"/>
          <w:szCs w:val="28"/>
          <w:lang w:eastAsia="ru-RU"/>
        </w:rPr>
        <w:t>группа  (от 1,5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до 3 лет) –</w:t>
      </w:r>
      <w:r w:rsidR="006E25ED" w:rsidRPr="00EF238A">
        <w:rPr>
          <w:rFonts w:eastAsia="Times New Roman" w:cs="Times New Roman"/>
          <w:sz w:val="28"/>
          <w:szCs w:val="28"/>
          <w:lang w:eastAsia="ru-RU"/>
        </w:rPr>
        <w:t>16</w:t>
      </w:r>
      <w:r w:rsidR="00215AFC" w:rsidRPr="00EF238A">
        <w:rPr>
          <w:rFonts w:eastAsia="Times New Roman" w:cs="Times New Roman"/>
          <w:sz w:val="28"/>
          <w:szCs w:val="28"/>
          <w:lang w:eastAsia="ru-RU"/>
        </w:rPr>
        <w:t xml:space="preserve"> детей, (от 3 до 4 лет) – 10</w:t>
      </w:r>
      <w:r w:rsidR="00DE6EE7" w:rsidRPr="00EF238A">
        <w:rPr>
          <w:rFonts w:eastAsia="Times New Roman" w:cs="Times New Roman"/>
          <w:sz w:val="28"/>
          <w:szCs w:val="28"/>
          <w:lang w:eastAsia="ru-RU"/>
        </w:rPr>
        <w:t xml:space="preserve"> детей</w:t>
      </w:r>
      <w:r w:rsidR="003B55FD" w:rsidRPr="00EF238A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FC526F" w:rsidRPr="00EF238A" w:rsidRDefault="00FC526F" w:rsidP="00FC526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- старшая (от </w:t>
      </w:r>
      <w:r w:rsidR="00DD7D93" w:rsidRPr="00EF238A">
        <w:rPr>
          <w:rFonts w:eastAsia="Times New Roman" w:cs="Times New Roman"/>
          <w:sz w:val="28"/>
          <w:szCs w:val="28"/>
          <w:lang w:eastAsia="ru-RU"/>
        </w:rPr>
        <w:t>4</w:t>
      </w:r>
      <w:r w:rsidR="003915F8"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F238A">
        <w:rPr>
          <w:rFonts w:eastAsia="Times New Roman" w:cs="Times New Roman"/>
          <w:sz w:val="28"/>
          <w:szCs w:val="28"/>
          <w:lang w:eastAsia="ru-RU"/>
        </w:rPr>
        <w:t>до 7 лет</w:t>
      </w:r>
      <w:r w:rsidR="003915F8" w:rsidRPr="00EF238A">
        <w:rPr>
          <w:rFonts w:eastAsia="Times New Roman" w:cs="Times New Roman"/>
          <w:sz w:val="28"/>
          <w:szCs w:val="28"/>
          <w:lang w:eastAsia="ru-RU"/>
        </w:rPr>
        <w:t>)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группа – </w:t>
      </w:r>
      <w:r w:rsidR="00215AFC" w:rsidRPr="00EF238A">
        <w:rPr>
          <w:rFonts w:eastAsia="Times New Roman" w:cs="Times New Roman"/>
          <w:sz w:val="28"/>
          <w:szCs w:val="28"/>
          <w:lang w:eastAsia="ru-RU"/>
        </w:rPr>
        <w:t>14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детей   </w:t>
      </w:r>
    </w:p>
    <w:p w:rsidR="003B55FD" w:rsidRPr="00EF238A" w:rsidRDefault="00FC526F" w:rsidP="00FC526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Прием в ДОУ  осуществляется в соответствии с Пол</w:t>
      </w:r>
      <w:r w:rsidR="00394956" w:rsidRPr="00EF238A">
        <w:rPr>
          <w:rFonts w:eastAsia="Times New Roman" w:cs="Times New Roman"/>
          <w:sz w:val="28"/>
          <w:szCs w:val="28"/>
          <w:lang w:eastAsia="ru-RU"/>
        </w:rPr>
        <w:t>ожением о порядке приёма детей</w:t>
      </w:r>
      <w:proofErr w:type="gramStart"/>
      <w:r w:rsidR="00394956"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F238A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  <w:r w:rsidRPr="00EF238A">
        <w:rPr>
          <w:rFonts w:eastAsia="Times New Roman" w:cs="Times New Roman"/>
          <w:sz w:val="28"/>
          <w:szCs w:val="28"/>
          <w:lang w:eastAsia="ru-RU"/>
        </w:rPr>
        <w:t xml:space="preserve"> реализующ</w:t>
      </w:r>
      <w:r w:rsidR="00394956" w:rsidRPr="00EF238A">
        <w:rPr>
          <w:rFonts w:eastAsia="Times New Roman" w:cs="Times New Roman"/>
          <w:sz w:val="28"/>
          <w:szCs w:val="28"/>
          <w:lang w:eastAsia="ru-RU"/>
        </w:rPr>
        <w:t xml:space="preserve">ую 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основные образовательные программы дошкольного образования</w:t>
      </w:r>
      <w:r w:rsidR="00EF238A" w:rsidRPr="00EF238A">
        <w:rPr>
          <w:rFonts w:eastAsia="Times New Roman" w:cs="Times New Roman"/>
          <w:sz w:val="28"/>
          <w:szCs w:val="28"/>
          <w:lang w:eastAsia="ru-RU"/>
        </w:rPr>
        <w:t>.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C526F" w:rsidRPr="00EF238A" w:rsidRDefault="00FC526F" w:rsidP="00FC526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Отношения между родителями воспитанников и законными представителями строятся на договорной основе.  </w:t>
      </w:r>
    </w:p>
    <w:p w:rsidR="00FC526F" w:rsidRPr="00EF238A" w:rsidRDefault="00FC526F" w:rsidP="00FC526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5. Условия осуществления образовательного процесса  </w:t>
      </w:r>
    </w:p>
    <w:p w:rsidR="00D668B2" w:rsidRPr="00EF238A" w:rsidRDefault="00FC526F" w:rsidP="00D668B2">
      <w:pPr>
        <w:pStyle w:val="Style4"/>
        <w:widowControl/>
        <w:spacing w:after="200"/>
        <w:ind w:firstLine="709"/>
        <w:contextualSpacing/>
        <w:rPr>
          <w:rStyle w:val="FontStyle19"/>
          <w:sz w:val="28"/>
          <w:szCs w:val="28"/>
        </w:rPr>
      </w:pPr>
      <w:r w:rsidRPr="00EF238A">
        <w:rPr>
          <w:rFonts w:ascii="Times New Roman" w:hAnsi="Times New Roman" w:cs="Times New Roman"/>
          <w:sz w:val="28"/>
          <w:szCs w:val="28"/>
        </w:rPr>
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воспитательн</w:t>
      </w:r>
      <w:proofErr w:type="gramStart"/>
      <w:r w:rsidRPr="00EF23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238A">
        <w:rPr>
          <w:rFonts w:ascii="Times New Roman" w:hAnsi="Times New Roman" w:cs="Times New Roman"/>
          <w:sz w:val="28"/>
          <w:szCs w:val="28"/>
        </w:rPr>
        <w:t xml:space="preserve"> образовательного процесса строится согласно основной </w:t>
      </w:r>
      <w:r w:rsidR="00215AFC" w:rsidRPr="00EF238A">
        <w:rPr>
          <w:rFonts w:ascii="Times New Roman" w:hAnsi="Times New Roman" w:cs="Times New Roman"/>
          <w:sz w:val="28"/>
          <w:szCs w:val="28"/>
        </w:rPr>
        <w:t>образовательной программе МА</w:t>
      </w:r>
      <w:r w:rsidRPr="00EF238A">
        <w:rPr>
          <w:rFonts w:ascii="Times New Roman" w:hAnsi="Times New Roman" w:cs="Times New Roman"/>
          <w:sz w:val="28"/>
          <w:szCs w:val="28"/>
        </w:rPr>
        <w:t xml:space="preserve">ДОУ </w:t>
      </w:r>
      <w:r w:rsidR="00215AFC" w:rsidRPr="00EF238A">
        <w:rPr>
          <w:rFonts w:ascii="Times New Roman" w:hAnsi="Times New Roman" w:cs="Times New Roman"/>
          <w:sz w:val="28"/>
          <w:szCs w:val="28"/>
        </w:rPr>
        <w:t xml:space="preserve">«Детский сад с. </w:t>
      </w:r>
      <w:r w:rsidR="00215AFC" w:rsidRPr="00EF238A">
        <w:rPr>
          <w:rFonts w:ascii="Times New Roman" w:hAnsi="Times New Roman" w:cs="Times New Roman"/>
          <w:sz w:val="28"/>
          <w:szCs w:val="28"/>
        </w:rPr>
        <w:lastRenderedPageBreak/>
        <w:t xml:space="preserve">Верхний Нерген» </w:t>
      </w:r>
      <w:r w:rsidRPr="00EF238A">
        <w:rPr>
          <w:rFonts w:ascii="Times New Roman" w:hAnsi="Times New Roman" w:cs="Times New Roman"/>
          <w:sz w:val="28"/>
          <w:szCs w:val="28"/>
        </w:rPr>
        <w:t xml:space="preserve"> Нанайского муниципального района Хабаровского края. Основная образовательная программа дошкольного образования обеспечивает </w:t>
      </w:r>
      <w:r w:rsidR="00CC6C85" w:rsidRPr="00EF238A">
        <w:rPr>
          <w:rFonts w:ascii="Times New Roman" w:hAnsi="Times New Roman" w:cs="Times New Roman"/>
          <w:sz w:val="28"/>
          <w:szCs w:val="28"/>
        </w:rPr>
        <w:t>речевое развитие, физическое развитие, художественно-эстетическое развитие, познавательное развитие, социально-коммуникативное развитие</w:t>
      </w:r>
      <w:r w:rsidRPr="00EF238A">
        <w:rPr>
          <w:rFonts w:ascii="Times New Roman" w:hAnsi="Times New Roman" w:cs="Times New Roman"/>
          <w:sz w:val="28"/>
          <w:szCs w:val="28"/>
        </w:rPr>
        <w:t xml:space="preserve"> детей, укрепление и сохранение их физического и психического здоровья, а также осуществление необходимой коррекции недостатков в физическом и (или) психическом развитии детей.</w:t>
      </w:r>
      <w:r w:rsidRPr="00D668B2">
        <w:rPr>
          <w:rFonts w:ascii="Times New Roman" w:hAnsi="Times New Roman" w:cs="Times New Roman"/>
        </w:rPr>
        <w:t xml:space="preserve"> </w:t>
      </w:r>
      <w:r w:rsidRPr="00FC526F">
        <w:rPr>
          <w:rFonts w:ascii="Times New Roman" w:hAnsi="Times New Roman" w:cs="Times New Roman"/>
        </w:rPr>
        <w:t xml:space="preserve"> </w:t>
      </w:r>
      <w:r w:rsidR="00D668B2" w:rsidRPr="00D668B2">
        <w:rPr>
          <w:rStyle w:val="FontStyle19"/>
          <w:sz w:val="28"/>
          <w:szCs w:val="28"/>
        </w:rPr>
        <w:t xml:space="preserve">Основная </w:t>
      </w:r>
      <w:r w:rsidR="00D668B2" w:rsidRPr="00EF238A">
        <w:rPr>
          <w:rStyle w:val="FontStyle19"/>
          <w:sz w:val="28"/>
          <w:szCs w:val="28"/>
        </w:rPr>
        <w:t xml:space="preserve">общеобразовательная программа состоит из двух частей: </w:t>
      </w:r>
    </w:p>
    <w:p w:rsidR="00D668B2" w:rsidRPr="00EF238A" w:rsidRDefault="00215AFC" w:rsidP="003915F8">
      <w:pPr>
        <w:pStyle w:val="Style4"/>
        <w:widowControl/>
        <w:numPr>
          <w:ilvl w:val="0"/>
          <w:numId w:val="7"/>
        </w:numPr>
        <w:ind w:left="1072" w:firstLine="709"/>
        <w:contextualSpacing/>
        <w:jc w:val="left"/>
        <w:rPr>
          <w:rStyle w:val="FontStyle19"/>
          <w:sz w:val="28"/>
          <w:szCs w:val="28"/>
        </w:rPr>
      </w:pPr>
      <w:r w:rsidRPr="00EF238A">
        <w:rPr>
          <w:rStyle w:val="FontStyle19"/>
          <w:sz w:val="28"/>
          <w:szCs w:val="28"/>
        </w:rPr>
        <w:t>Обязательной части – 70 %</w:t>
      </w:r>
    </w:p>
    <w:p w:rsidR="00D668B2" w:rsidRPr="00EF238A" w:rsidRDefault="00D668B2" w:rsidP="00D668B2">
      <w:pPr>
        <w:pStyle w:val="Style4"/>
        <w:widowControl/>
        <w:numPr>
          <w:ilvl w:val="0"/>
          <w:numId w:val="7"/>
        </w:numPr>
        <w:ind w:left="1072" w:firstLine="709"/>
        <w:contextualSpacing/>
        <w:rPr>
          <w:rStyle w:val="FontStyle19"/>
          <w:sz w:val="28"/>
          <w:szCs w:val="28"/>
        </w:rPr>
      </w:pPr>
      <w:r w:rsidRPr="00EF238A">
        <w:rPr>
          <w:rStyle w:val="FontStyle19"/>
          <w:sz w:val="28"/>
          <w:szCs w:val="28"/>
        </w:rPr>
        <w:t>Вариативной части, формируемой участн</w:t>
      </w:r>
      <w:r w:rsidR="00215AFC" w:rsidRPr="00EF238A">
        <w:rPr>
          <w:rStyle w:val="FontStyle19"/>
          <w:sz w:val="28"/>
          <w:szCs w:val="28"/>
        </w:rPr>
        <w:t>иками образовательного процесса – 30 %</w:t>
      </w:r>
    </w:p>
    <w:p w:rsidR="00D668B2" w:rsidRPr="00EF238A" w:rsidRDefault="00FC526F" w:rsidP="00EF238A">
      <w:pPr>
        <w:spacing w:before="100" w:beforeAutospacing="1" w:after="100" w:afterAutospacing="1" w:line="240" w:lineRule="auto"/>
        <w:ind w:firstLine="708"/>
        <w:rPr>
          <w:rStyle w:val="FontStyle19"/>
          <w:sz w:val="28"/>
          <w:szCs w:val="28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Обязательная часть ООП</w:t>
      </w:r>
      <w:r w:rsidR="003B55FD" w:rsidRPr="00EF238A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построена на основе примерной программы «От рождения до школы» под редакцией Н.Е.</w:t>
      </w:r>
      <w:r w:rsidR="008B624F"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F238A">
        <w:rPr>
          <w:rFonts w:eastAsia="Times New Roman" w:cs="Times New Roman"/>
          <w:sz w:val="28"/>
          <w:szCs w:val="28"/>
          <w:lang w:eastAsia="ru-RU"/>
        </w:rPr>
        <w:t>Вераксы, Т.С. Комаровой, М.А. Васильевой</w:t>
      </w:r>
      <w:r w:rsidR="008B624F" w:rsidRPr="00EF238A">
        <w:rPr>
          <w:rFonts w:eastAsia="Times New Roman" w:cs="Times New Roman"/>
          <w:sz w:val="28"/>
          <w:szCs w:val="28"/>
          <w:lang w:eastAsia="ru-RU"/>
        </w:rPr>
        <w:t>.</w:t>
      </w:r>
      <w:r w:rsidR="00D668B2" w:rsidRPr="00EF238A">
        <w:rPr>
          <w:rStyle w:val="FontStyle19"/>
          <w:sz w:val="28"/>
          <w:szCs w:val="28"/>
        </w:rPr>
        <w:t xml:space="preserve"> В Программе на первый план выдвигается развивающая функция обра</w:t>
      </w:r>
      <w:r w:rsidR="00D668B2" w:rsidRPr="00EF238A">
        <w:rPr>
          <w:rStyle w:val="FontStyle19"/>
          <w:sz w:val="28"/>
          <w:szCs w:val="28"/>
        </w:rPr>
        <w:softHyphen/>
        <w:t>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самоценности дошкольного периода детства.</w:t>
      </w:r>
    </w:p>
    <w:p w:rsidR="00D668B2" w:rsidRPr="00EF238A" w:rsidRDefault="00D668B2" w:rsidP="00D668B2">
      <w:pPr>
        <w:pStyle w:val="Style4"/>
        <w:widowControl/>
        <w:spacing w:after="120"/>
        <w:ind w:firstLine="709"/>
        <w:rPr>
          <w:rStyle w:val="FontStyle19"/>
          <w:sz w:val="28"/>
          <w:szCs w:val="28"/>
        </w:rPr>
      </w:pPr>
      <w:r w:rsidRPr="00EF238A">
        <w:rPr>
          <w:rStyle w:val="FontStyle19"/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В Программе отсутствуют жесткая регламентация знаний детей и предметный центризм в обучении.</w:t>
      </w:r>
    </w:p>
    <w:p w:rsidR="00D668B2" w:rsidRPr="00EF238A" w:rsidRDefault="00D668B2" w:rsidP="00D668B2">
      <w:pPr>
        <w:pStyle w:val="Style4"/>
        <w:widowControl/>
        <w:spacing w:after="120"/>
        <w:ind w:firstLine="709"/>
        <w:rPr>
          <w:rStyle w:val="FontStyle19"/>
          <w:sz w:val="28"/>
          <w:szCs w:val="28"/>
        </w:rPr>
      </w:pPr>
      <w:r w:rsidRPr="00EF238A">
        <w:rPr>
          <w:rStyle w:val="FontStyle19"/>
          <w:sz w:val="28"/>
          <w:szCs w:val="28"/>
        </w:rPr>
        <w:t>В Программе комплексно представлены все основные содержательные линии воспи</w:t>
      </w:r>
      <w:r w:rsidR="008B624F" w:rsidRPr="00EF238A">
        <w:rPr>
          <w:rStyle w:val="FontStyle19"/>
          <w:sz w:val="28"/>
          <w:szCs w:val="28"/>
        </w:rPr>
        <w:t>тания и образования ребенка от 1.5</w:t>
      </w:r>
      <w:r w:rsidRPr="00EF238A">
        <w:rPr>
          <w:rStyle w:val="FontStyle19"/>
          <w:sz w:val="28"/>
          <w:szCs w:val="28"/>
        </w:rPr>
        <w:t xml:space="preserve"> до 7 лет.</w:t>
      </w:r>
    </w:p>
    <w:p w:rsidR="00D668B2" w:rsidRPr="00EF238A" w:rsidRDefault="00D668B2" w:rsidP="00D668B2">
      <w:pPr>
        <w:pStyle w:val="Style4"/>
        <w:widowControl/>
        <w:spacing w:after="120"/>
        <w:ind w:firstLine="709"/>
        <w:rPr>
          <w:rStyle w:val="FontStyle19"/>
          <w:sz w:val="28"/>
          <w:szCs w:val="28"/>
        </w:rPr>
      </w:pPr>
      <w:r w:rsidRPr="00EF238A">
        <w:rPr>
          <w:rStyle w:val="FontStyle19"/>
          <w:sz w:val="28"/>
          <w:szCs w:val="28"/>
        </w:rPr>
        <w:t>Программа строится на принципе культуросообразности.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Главный критерий отбора программного материала -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детства.</w:t>
      </w:r>
    </w:p>
    <w:p w:rsidR="00D668B2" w:rsidRPr="00EF238A" w:rsidRDefault="00D668B2" w:rsidP="008318A1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Style w:val="FontStyle19"/>
          <w:sz w:val="28"/>
          <w:szCs w:val="28"/>
        </w:rPr>
        <w:t xml:space="preserve">Ведущие цели Программы — </w:t>
      </w:r>
      <w:r w:rsidR="008318A1" w:rsidRPr="00EF238A">
        <w:rPr>
          <w:rFonts w:eastAsia="Times New Roman" w:cs="Times New Roman"/>
          <w:sz w:val="28"/>
          <w:szCs w:val="28"/>
          <w:lang w:eastAsia="ru-RU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8318A1" w:rsidRPr="00EF238A" w:rsidRDefault="008318A1" w:rsidP="008318A1">
      <w:pPr>
        <w:tabs>
          <w:tab w:val="left" w:pos="567"/>
        </w:tabs>
        <w:spacing w:after="0" w:line="240" w:lineRule="auto"/>
        <w:ind w:firstLine="567"/>
        <w:jc w:val="both"/>
        <w:rPr>
          <w:rStyle w:val="FontStyle19"/>
          <w:rFonts w:eastAsia="Times New Roman"/>
          <w:bCs/>
          <w:color w:val="auto"/>
          <w:sz w:val="28"/>
          <w:szCs w:val="28"/>
          <w:lang w:eastAsia="ru-RU"/>
        </w:rPr>
      </w:pPr>
    </w:p>
    <w:p w:rsidR="00D668B2" w:rsidRPr="00EF238A" w:rsidRDefault="00D668B2" w:rsidP="00D668B2">
      <w:pPr>
        <w:pStyle w:val="Style4"/>
        <w:widowControl/>
        <w:spacing w:after="120"/>
        <w:ind w:firstLine="709"/>
        <w:rPr>
          <w:rStyle w:val="FontStyle19"/>
          <w:sz w:val="28"/>
          <w:szCs w:val="28"/>
        </w:rPr>
      </w:pPr>
      <w:r w:rsidRPr="00EF238A">
        <w:rPr>
          <w:rStyle w:val="FontStyle19"/>
          <w:sz w:val="28"/>
          <w:szCs w:val="28"/>
        </w:rPr>
        <w:t>Для достижения целей Программы первостепенное значение имеют:</w:t>
      </w:r>
    </w:p>
    <w:p w:rsidR="008318A1" w:rsidRPr="00EF238A" w:rsidRDefault="008318A1" w:rsidP="00A2251C">
      <w:pPr>
        <w:pStyle w:val="a4"/>
        <w:numPr>
          <w:ilvl w:val="0"/>
          <w:numId w:val="10"/>
        </w:numPr>
        <w:rPr>
          <w:sz w:val="28"/>
          <w:szCs w:val="28"/>
          <w:lang w:eastAsia="ru-RU"/>
        </w:rPr>
      </w:pPr>
      <w:r w:rsidRPr="00EF238A">
        <w:rPr>
          <w:sz w:val="28"/>
          <w:szCs w:val="28"/>
          <w:lang w:eastAsia="ru-RU"/>
        </w:rPr>
        <w:lastRenderedPageBreak/>
        <w:t>охрана и укрепление физического и психического здоровья детей, в том числе их эмоционального благополучия;</w:t>
      </w:r>
    </w:p>
    <w:p w:rsidR="008318A1" w:rsidRPr="00EF238A" w:rsidRDefault="008318A1" w:rsidP="00A2251C">
      <w:pPr>
        <w:pStyle w:val="a4"/>
        <w:numPr>
          <w:ilvl w:val="0"/>
          <w:numId w:val="10"/>
        </w:numPr>
        <w:rPr>
          <w:sz w:val="28"/>
          <w:szCs w:val="28"/>
          <w:lang w:eastAsia="ru-RU"/>
        </w:rPr>
      </w:pPr>
      <w:r w:rsidRPr="00EF238A">
        <w:rPr>
          <w:sz w:val="28"/>
          <w:szCs w:val="28"/>
          <w:lang w:eastAsia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8318A1" w:rsidRPr="00EF238A" w:rsidRDefault="008318A1" w:rsidP="00A2251C">
      <w:pPr>
        <w:pStyle w:val="a4"/>
        <w:numPr>
          <w:ilvl w:val="0"/>
          <w:numId w:val="10"/>
        </w:numPr>
        <w:rPr>
          <w:sz w:val="28"/>
          <w:szCs w:val="28"/>
          <w:lang w:eastAsia="ru-RU"/>
        </w:rPr>
      </w:pPr>
      <w:r w:rsidRPr="00EF238A">
        <w:rPr>
          <w:sz w:val="28"/>
          <w:szCs w:val="28"/>
          <w:lang w:eastAsia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8318A1" w:rsidRPr="00EF238A" w:rsidRDefault="008318A1" w:rsidP="00A2251C">
      <w:pPr>
        <w:pStyle w:val="a4"/>
        <w:numPr>
          <w:ilvl w:val="0"/>
          <w:numId w:val="10"/>
        </w:numPr>
        <w:rPr>
          <w:sz w:val="28"/>
          <w:szCs w:val="28"/>
          <w:lang w:eastAsia="ru-RU"/>
        </w:rPr>
      </w:pPr>
      <w:r w:rsidRPr="00EF238A">
        <w:rPr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318A1" w:rsidRPr="00EF238A" w:rsidRDefault="008318A1" w:rsidP="00A2251C">
      <w:pPr>
        <w:pStyle w:val="a4"/>
        <w:numPr>
          <w:ilvl w:val="0"/>
          <w:numId w:val="10"/>
        </w:numPr>
        <w:rPr>
          <w:sz w:val="28"/>
          <w:szCs w:val="28"/>
          <w:lang w:eastAsia="ru-RU"/>
        </w:rPr>
      </w:pPr>
      <w:r w:rsidRPr="00EF238A">
        <w:rPr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318A1" w:rsidRPr="00EF238A" w:rsidRDefault="008318A1" w:rsidP="00A2251C">
      <w:pPr>
        <w:pStyle w:val="a4"/>
        <w:numPr>
          <w:ilvl w:val="0"/>
          <w:numId w:val="10"/>
        </w:numPr>
        <w:rPr>
          <w:sz w:val="28"/>
          <w:szCs w:val="28"/>
          <w:lang w:eastAsia="ru-RU"/>
        </w:rPr>
      </w:pPr>
      <w:r w:rsidRPr="00EF238A">
        <w:rPr>
          <w:sz w:val="28"/>
          <w:szCs w:val="28"/>
          <w:lang w:eastAsia="ru-RU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8318A1" w:rsidRPr="00EF238A" w:rsidRDefault="008318A1" w:rsidP="00A2251C">
      <w:pPr>
        <w:pStyle w:val="a4"/>
        <w:numPr>
          <w:ilvl w:val="0"/>
          <w:numId w:val="10"/>
        </w:numPr>
        <w:rPr>
          <w:sz w:val="28"/>
          <w:szCs w:val="28"/>
          <w:lang w:eastAsia="ru-RU"/>
        </w:rPr>
      </w:pPr>
      <w:r w:rsidRPr="00EF238A">
        <w:rPr>
          <w:sz w:val="28"/>
          <w:szCs w:val="28"/>
          <w:lang w:eastAsia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8318A1" w:rsidRPr="00EF238A" w:rsidRDefault="008318A1" w:rsidP="00A2251C">
      <w:pPr>
        <w:pStyle w:val="a4"/>
        <w:numPr>
          <w:ilvl w:val="0"/>
          <w:numId w:val="10"/>
        </w:numPr>
        <w:rPr>
          <w:sz w:val="28"/>
          <w:szCs w:val="28"/>
          <w:lang w:eastAsia="ru-RU"/>
        </w:rPr>
      </w:pPr>
      <w:r w:rsidRPr="00EF238A">
        <w:rPr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8318A1" w:rsidRPr="00EF238A" w:rsidRDefault="008318A1" w:rsidP="00A2251C">
      <w:pPr>
        <w:pStyle w:val="a4"/>
        <w:numPr>
          <w:ilvl w:val="0"/>
          <w:numId w:val="10"/>
        </w:numPr>
        <w:rPr>
          <w:sz w:val="28"/>
          <w:szCs w:val="28"/>
          <w:lang w:eastAsia="ru-RU"/>
        </w:rPr>
      </w:pPr>
      <w:r w:rsidRPr="00EF238A">
        <w:rPr>
          <w:sz w:val="28"/>
          <w:szCs w:val="28"/>
          <w:lang w:eastAsia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D668B2" w:rsidRPr="00EF238A" w:rsidRDefault="00D668B2" w:rsidP="00A2251C">
      <w:pPr>
        <w:pStyle w:val="a4"/>
        <w:numPr>
          <w:ilvl w:val="0"/>
          <w:numId w:val="10"/>
        </w:numPr>
        <w:rPr>
          <w:rStyle w:val="FontStyle19"/>
          <w:sz w:val="28"/>
          <w:szCs w:val="28"/>
        </w:rPr>
      </w:pPr>
      <w:r w:rsidRPr="00EF238A">
        <w:rPr>
          <w:rStyle w:val="FontStyle19"/>
          <w:sz w:val="28"/>
          <w:szCs w:val="28"/>
        </w:rPr>
        <w:t xml:space="preserve">умственные и физические перегрузки в содержании образования детей дошкольного </w:t>
      </w:r>
      <w:r w:rsidR="008318A1" w:rsidRPr="00EF238A">
        <w:rPr>
          <w:rStyle w:val="FontStyle19"/>
          <w:sz w:val="28"/>
          <w:szCs w:val="28"/>
        </w:rPr>
        <w:t xml:space="preserve">              </w:t>
      </w:r>
      <w:r w:rsidRPr="00EF238A">
        <w:rPr>
          <w:rStyle w:val="FontStyle19"/>
          <w:sz w:val="28"/>
          <w:szCs w:val="28"/>
        </w:rPr>
        <w:t>возраста, обеспечивая отсутствие давления предметного обучения.</w:t>
      </w:r>
    </w:p>
    <w:p w:rsidR="00D668B2" w:rsidRPr="00EF238A" w:rsidRDefault="00D668B2" w:rsidP="00D668B2">
      <w:pPr>
        <w:pStyle w:val="Style11"/>
        <w:widowControl/>
        <w:tabs>
          <w:tab w:val="left" w:pos="509"/>
        </w:tabs>
        <w:spacing w:after="120" w:line="240" w:lineRule="auto"/>
        <w:ind w:firstLine="709"/>
        <w:rPr>
          <w:rStyle w:val="FontStyle25"/>
          <w:sz w:val="28"/>
          <w:szCs w:val="28"/>
        </w:rPr>
      </w:pPr>
      <w:r w:rsidRPr="00EF238A">
        <w:rPr>
          <w:rStyle w:val="FontStyle25"/>
          <w:sz w:val="28"/>
          <w:szCs w:val="28"/>
        </w:rPr>
        <w:t xml:space="preserve">Решение обозначенных в Программе целей и задач воспитания возможно только при целенаправленном влиянии педагога на ребенка с </w:t>
      </w:r>
      <w:r w:rsidRPr="00EF238A">
        <w:rPr>
          <w:rStyle w:val="FontStyle25"/>
          <w:sz w:val="28"/>
          <w:szCs w:val="28"/>
        </w:rPr>
        <w:lastRenderedPageBreak/>
        <w:t>первых дней его пребывания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FC57A8" w:rsidRPr="00EF238A" w:rsidRDefault="00FC526F" w:rsidP="00FC526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 Созданы все условия для разностороннего развития детей - детский сад оснащен оборудованием для разнообразных видов детской деятельности в помещении и на участках.</w:t>
      </w:r>
      <w:r w:rsidR="00D668B2"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F238A">
        <w:rPr>
          <w:rFonts w:eastAsia="Times New Roman" w:cs="Times New Roman"/>
          <w:sz w:val="28"/>
          <w:szCs w:val="28"/>
          <w:lang w:eastAsia="ru-RU"/>
        </w:rPr>
        <w:t>Развивающая среда в ДОУ выступает не только условием творческого саморазвития личности ребенка, фактором оздоровления, но и показателем проф</w:t>
      </w:r>
      <w:r w:rsidR="00FC57A8" w:rsidRPr="00EF238A">
        <w:rPr>
          <w:rFonts w:eastAsia="Times New Roman" w:cs="Times New Roman"/>
          <w:sz w:val="28"/>
          <w:szCs w:val="28"/>
          <w:lang w:eastAsia="ru-RU"/>
        </w:rPr>
        <w:t>ессионализма педагогов.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Все  компоненты развивающей предметной среды  детского сада включают оптимальные условия для полноценного физического, эстетического, познавательного и социального развития детей. </w:t>
      </w:r>
    </w:p>
    <w:p w:rsidR="00FC57A8" w:rsidRPr="00EF238A" w:rsidRDefault="00FC526F" w:rsidP="00FC57A8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В ДОУ функционирует 2 группы (соответственно 2 групповых помещений, 2 спальни, 2 теневых навеса на прогулочных участках). В наличии: медицинский кабинет, (включая  изолятор),  </w:t>
      </w:r>
      <w:r w:rsidR="003915F8" w:rsidRPr="00EF238A">
        <w:rPr>
          <w:rFonts w:eastAsia="Times New Roman" w:cs="Times New Roman"/>
          <w:sz w:val="28"/>
          <w:szCs w:val="28"/>
          <w:lang w:eastAsia="ru-RU"/>
        </w:rPr>
        <w:t xml:space="preserve">игровая 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площадка.  Создана современная информационно-техническая база: компьютеры, система мультимедиа, ТВ, музыкальный центр, </w:t>
      </w:r>
      <w:r w:rsidR="00EF5060" w:rsidRPr="00EF23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F238A">
        <w:rPr>
          <w:rFonts w:eastAsia="Times New Roman" w:cs="Times New Roman"/>
          <w:sz w:val="28"/>
          <w:szCs w:val="28"/>
          <w:lang w:eastAsia="ru-RU"/>
        </w:rPr>
        <w:t>вид</w:t>
      </w:r>
      <w:proofErr w:type="gramStart"/>
      <w:r w:rsidRPr="00EF238A">
        <w:rPr>
          <w:rFonts w:eastAsia="Times New Roman" w:cs="Times New Roman"/>
          <w:sz w:val="28"/>
          <w:szCs w:val="28"/>
          <w:lang w:eastAsia="ru-RU"/>
        </w:rPr>
        <w:t>ео и ау</w:t>
      </w:r>
      <w:proofErr w:type="gramEnd"/>
      <w:r w:rsidRPr="00EF238A">
        <w:rPr>
          <w:rFonts w:eastAsia="Times New Roman" w:cs="Times New Roman"/>
          <w:sz w:val="28"/>
          <w:szCs w:val="28"/>
          <w:lang w:eastAsia="ru-RU"/>
        </w:rPr>
        <w:t xml:space="preserve">дио материалы для работы с детьми и педагогами, с 2012 г. с информацией о деятельности учреждения  можно ознакомиться на сайте. </w:t>
      </w:r>
    </w:p>
    <w:p w:rsidR="003B55FD" w:rsidRPr="00EF238A" w:rsidRDefault="00FC526F" w:rsidP="00FC57A8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>В детском саду созданы условия для физкультурно-оздоровительной работы, игровой, познавательной, творческо-продуктивной и музыкально-театрализованной деятельности. Вся макро и микросреда наполнена обору</w:t>
      </w:r>
      <w:r w:rsidR="00EF5060" w:rsidRPr="00EF238A">
        <w:rPr>
          <w:rFonts w:eastAsia="Times New Roman" w:cs="Times New Roman"/>
          <w:sz w:val="28"/>
          <w:szCs w:val="28"/>
          <w:lang w:eastAsia="ru-RU"/>
        </w:rPr>
        <w:t>дованием, пособиями, инвентарем,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    оборудованные помещения позволяют осуществлять воспитательн</w:t>
      </w:r>
      <w:proofErr w:type="gramStart"/>
      <w:r w:rsidRPr="00EF238A">
        <w:rPr>
          <w:rFonts w:eastAsia="Times New Roman" w:cs="Times New Roman"/>
          <w:sz w:val="28"/>
          <w:szCs w:val="28"/>
          <w:lang w:eastAsia="ru-RU"/>
        </w:rPr>
        <w:t>о-</w:t>
      </w:r>
      <w:proofErr w:type="gramEnd"/>
      <w:r w:rsidRPr="00EF238A">
        <w:rPr>
          <w:rFonts w:eastAsia="Times New Roman" w:cs="Times New Roman"/>
          <w:sz w:val="28"/>
          <w:szCs w:val="28"/>
          <w:lang w:eastAsia="ru-RU"/>
        </w:rPr>
        <w:t xml:space="preserve"> образовательную, и оздоровительную работу с детьми в соответствии с поставленными перед ДОУ задачами, осуществлять всестороннее развитие личности ребенка, учитывая  их интересы  и повышать качество работы с детьми. </w:t>
      </w:r>
    </w:p>
    <w:p w:rsidR="003B55FD" w:rsidRPr="00EF238A" w:rsidRDefault="00FC526F" w:rsidP="003B55FD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На территории детского сада для каждой группы имеются оборудованные индивидуальные участки, с выделенным местом для игр и двигательной активности детей; оборудована </w:t>
      </w:r>
      <w:r w:rsidR="00EF238A">
        <w:rPr>
          <w:rFonts w:eastAsia="Times New Roman" w:cs="Times New Roman"/>
          <w:sz w:val="28"/>
          <w:szCs w:val="28"/>
          <w:lang w:eastAsia="ru-RU"/>
        </w:rPr>
        <w:t xml:space="preserve">игровая 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площадка. Территория детского сада озеленена, оформлены цветники и клумбы, растут разнообразные деревья</w:t>
      </w:r>
      <w:proofErr w:type="gramStart"/>
      <w:r w:rsidRPr="00EF238A">
        <w:rPr>
          <w:rFonts w:eastAsia="Times New Roman" w:cs="Times New Roman"/>
          <w:sz w:val="28"/>
          <w:szCs w:val="28"/>
          <w:lang w:eastAsia="ru-RU"/>
        </w:rPr>
        <w:t xml:space="preserve"> .</w:t>
      </w:r>
      <w:proofErr w:type="gramEnd"/>
      <w:r w:rsidRPr="00EF238A">
        <w:rPr>
          <w:rFonts w:eastAsia="Times New Roman" w:cs="Times New Roman"/>
          <w:sz w:val="28"/>
          <w:szCs w:val="28"/>
          <w:lang w:eastAsia="ru-RU"/>
        </w:rPr>
        <w:t xml:space="preserve"> Учебно-методическая литература и наглядные пособи</w:t>
      </w:r>
      <w:r w:rsidR="000C3D21" w:rsidRPr="00EF238A">
        <w:rPr>
          <w:rFonts w:eastAsia="Times New Roman" w:cs="Times New Roman"/>
          <w:sz w:val="28"/>
          <w:szCs w:val="28"/>
          <w:lang w:eastAsia="ru-RU"/>
        </w:rPr>
        <w:t>я представлены в каждой группе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EF238A">
        <w:rPr>
          <w:rFonts w:eastAsia="Times New Roman" w:cs="Times New Roman"/>
          <w:sz w:val="28"/>
          <w:szCs w:val="28"/>
          <w:lang w:eastAsia="ru-RU"/>
        </w:rPr>
        <w:t xml:space="preserve"> и в </w:t>
      </w:r>
      <w:bookmarkStart w:id="0" w:name="_GoBack"/>
      <w:bookmarkEnd w:id="0"/>
      <w:r w:rsidRPr="00EF238A">
        <w:rPr>
          <w:rFonts w:eastAsia="Times New Roman" w:cs="Times New Roman"/>
          <w:sz w:val="28"/>
          <w:szCs w:val="28"/>
          <w:lang w:eastAsia="ru-RU"/>
        </w:rPr>
        <w:t xml:space="preserve">кабинете заведующего. </w:t>
      </w:r>
    </w:p>
    <w:p w:rsidR="00FC526F" w:rsidRPr="00EF238A" w:rsidRDefault="00FC526F" w:rsidP="003B55FD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EF238A">
        <w:rPr>
          <w:rFonts w:eastAsia="Times New Roman" w:cs="Times New Roman"/>
          <w:sz w:val="28"/>
          <w:szCs w:val="28"/>
          <w:lang w:eastAsia="ru-RU"/>
        </w:rPr>
        <w:t xml:space="preserve">Непосредственно образовательная деятельность (НОД) с  9.00 часов.  Продолжительность НОД: в </w:t>
      </w:r>
      <w:r w:rsidR="00131540" w:rsidRPr="00EF238A">
        <w:rPr>
          <w:rFonts w:eastAsia="Times New Roman" w:cs="Times New Roman"/>
          <w:sz w:val="28"/>
          <w:szCs w:val="28"/>
          <w:lang w:eastAsia="ru-RU"/>
        </w:rPr>
        <w:t>2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младшей гру</w:t>
      </w:r>
      <w:r w:rsidR="00EF5060" w:rsidRPr="00EF238A">
        <w:rPr>
          <w:rFonts w:eastAsia="Times New Roman" w:cs="Times New Roman"/>
          <w:sz w:val="28"/>
          <w:szCs w:val="28"/>
          <w:lang w:eastAsia="ru-RU"/>
        </w:rPr>
        <w:t>ппе (дети от 1,5</w:t>
      </w:r>
      <w:r w:rsidR="006F551D" w:rsidRPr="00EF238A">
        <w:rPr>
          <w:rFonts w:eastAsia="Times New Roman" w:cs="Times New Roman"/>
          <w:sz w:val="28"/>
          <w:szCs w:val="28"/>
          <w:lang w:eastAsia="ru-RU"/>
        </w:rPr>
        <w:t xml:space="preserve"> до 3 лет) – 15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минут; в старшей группе (дети от </w:t>
      </w:r>
      <w:r w:rsidR="000C3D21" w:rsidRPr="00EF238A">
        <w:rPr>
          <w:rFonts w:eastAsia="Times New Roman" w:cs="Times New Roman"/>
          <w:sz w:val="28"/>
          <w:szCs w:val="28"/>
          <w:lang w:eastAsia="ru-RU"/>
        </w:rPr>
        <w:t>3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до </w:t>
      </w:r>
      <w:r w:rsidR="000C3D21" w:rsidRPr="00EF238A">
        <w:rPr>
          <w:rFonts w:eastAsia="Times New Roman" w:cs="Times New Roman"/>
          <w:sz w:val="28"/>
          <w:szCs w:val="28"/>
          <w:lang w:eastAsia="ru-RU"/>
        </w:rPr>
        <w:t>7</w:t>
      </w:r>
      <w:r w:rsidRPr="00EF238A">
        <w:rPr>
          <w:rFonts w:eastAsia="Times New Roman" w:cs="Times New Roman"/>
          <w:sz w:val="28"/>
          <w:szCs w:val="28"/>
          <w:lang w:eastAsia="ru-RU"/>
        </w:rPr>
        <w:t xml:space="preserve"> лет) – 25 минут; В середине НОД педагоги проводят физкультминутку. Предусмотрены  перерывы </w:t>
      </w:r>
      <w:r w:rsidRPr="00EF238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длительностью 10 минут.  </w:t>
      </w:r>
      <w:proofErr w:type="gramStart"/>
      <w:r w:rsidRPr="00EF238A">
        <w:rPr>
          <w:rFonts w:eastAsia="Times New Roman" w:cs="Times New Roman"/>
          <w:sz w:val="28"/>
          <w:szCs w:val="28"/>
          <w:lang w:eastAsia="ru-RU"/>
        </w:rPr>
        <w:t xml:space="preserve">Общий объем  обязательной части </w:t>
      </w:r>
      <w:r w:rsidR="00FC57A8" w:rsidRPr="00EF238A">
        <w:rPr>
          <w:rFonts w:eastAsia="Times New Roman" w:cs="Times New Roman"/>
          <w:sz w:val="28"/>
          <w:szCs w:val="28"/>
          <w:lang w:eastAsia="ru-RU"/>
        </w:rPr>
        <w:t>программы  составляет не менее 7</w:t>
      </w:r>
      <w:r w:rsidRPr="00EF238A">
        <w:rPr>
          <w:rFonts w:eastAsia="Times New Roman" w:cs="Times New Roman"/>
          <w:sz w:val="28"/>
          <w:szCs w:val="28"/>
          <w:lang w:eastAsia="ru-RU"/>
        </w:rPr>
        <w:t>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образовательную деятельность, осуществляемую в процессе организации различных видов детской деятельности;  образовательную деятельность, осуществляемую в ходе режимных моментов;  самостоятельную  деятельность; взаимодействие с семьями детей.</w:t>
      </w:r>
      <w:proofErr w:type="gramEnd"/>
      <w:r w:rsidRPr="00EF238A">
        <w:rPr>
          <w:rFonts w:eastAsia="Times New Roman" w:cs="Times New Roman"/>
          <w:sz w:val="28"/>
          <w:szCs w:val="28"/>
          <w:lang w:eastAsia="ru-RU"/>
        </w:rPr>
        <w:t xml:space="preserve"> Режим деятельности ДОУ является гибким и строится в зависимости от социального заказа родителей, наличия специалистов, педагогов.   </w:t>
      </w:r>
    </w:p>
    <w:p w:rsidR="006710E1" w:rsidRPr="00EF238A" w:rsidRDefault="006710E1" w:rsidP="006710E1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6710E1" w:rsidRPr="00EF238A" w:rsidRDefault="006710E1" w:rsidP="006710E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710E1" w:rsidRPr="00EF238A" w:rsidRDefault="006710E1" w:rsidP="006710E1">
      <w:pPr>
        <w:jc w:val="center"/>
        <w:rPr>
          <w:sz w:val="28"/>
          <w:szCs w:val="28"/>
        </w:rPr>
      </w:pPr>
    </w:p>
    <w:sectPr w:rsidR="006710E1" w:rsidRPr="00EF238A" w:rsidSect="00EF23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AC6380"/>
    <w:lvl w:ilvl="0">
      <w:numFmt w:val="bullet"/>
      <w:lvlText w:val="*"/>
      <w:lvlJc w:val="left"/>
    </w:lvl>
  </w:abstractNum>
  <w:abstractNum w:abstractNumId="1">
    <w:nsid w:val="022572E8"/>
    <w:multiLevelType w:val="multilevel"/>
    <w:tmpl w:val="7C6C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62E18"/>
    <w:multiLevelType w:val="multilevel"/>
    <w:tmpl w:val="1B94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A5BC7"/>
    <w:multiLevelType w:val="multilevel"/>
    <w:tmpl w:val="561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E4210"/>
    <w:multiLevelType w:val="hybridMultilevel"/>
    <w:tmpl w:val="C450E0B6"/>
    <w:lvl w:ilvl="0" w:tplc="75FE0E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F4BC8"/>
    <w:multiLevelType w:val="hybridMultilevel"/>
    <w:tmpl w:val="7D302660"/>
    <w:lvl w:ilvl="0" w:tplc="0419000F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6">
    <w:nsid w:val="2883557E"/>
    <w:multiLevelType w:val="multilevel"/>
    <w:tmpl w:val="F15A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47390"/>
    <w:multiLevelType w:val="multilevel"/>
    <w:tmpl w:val="33FC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B673BC"/>
    <w:multiLevelType w:val="hybridMultilevel"/>
    <w:tmpl w:val="64BA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78"/>
    <w:rsid w:val="000026F4"/>
    <w:rsid w:val="00065B72"/>
    <w:rsid w:val="00093E78"/>
    <w:rsid w:val="000C3D21"/>
    <w:rsid w:val="00131540"/>
    <w:rsid w:val="00157A4E"/>
    <w:rsid w:val="001C7E80"/>
    <w:rsid w:val="00215AFC"/>
    <w:rsid w:val="00294F88"/>
    <w:rsid w:val="003915F8"/>
    <w:rsid w:val="00394956"/>
    <w:rsid w:val="003B55FD"/>
    <w:rsid w:val="005976BC"/>
    <w:rsid w:val="00606ACB"/>
    <w:rsid w:val="006710E1"/>
    <w:rsid w:val="006E25ED"/>
    <w:rsid w:val="006F551D"/>
    <w:rsid w:val="008318A1"/>
    <w:rsid w:val="008811EB"/>
    <w:rsid w:val="008B624F"/>
    <w:rsid w:val="00925E11"/>
    <w:rsid w:val="00A2251C"/>
    <w:rsid w:val="00A3494A"/>
    <w:rsid w:val="00A71CD8"/>
    <w:rsid w:val="00AB4273"/>
    <w:rsid w:val="00B4732F"/>
    <w:rsid w:val="00BB6EC2"/>
    <w:rsid w:val="00C3267C"/>
    <w:rsid w:val="00CC6C85"/>
    <w:rsid w:val="00D668B2"/>
    <w:rsid w:val="00D95A57"/>
    <w:rsid w:val="00DB47D3"/>
    <w:rsid w:val="00DD7D93"/>
    <w:rsid w:val="00DE6EE7"/>
    <w:rsid w:val="00E87A45"/>
    <w:rsid w:val="00EC2507"/>
    <w:rsid w:val="00EC73B6"/>
    <w:rsid w:val="00EF238A"/>
    <w:rsid w:val="00EF5060"/>
    <w:rsid w:val="00F23785"/>
    <w:rsid w:val="00F836BE"/>
    <w:rsid w:val="00FC526F"/>
    <w:rsid w:val="00FC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0E1"/>
    <w:rPr>
      <w:color w:val="0000FF" w:themeColor="hyperlink"/>
      <w:u w:val="single"/>
    </w:rPr>
  </w:style>
  <w:style w:type="paragraph" w:customStyle="1" w:styleId="example11">
    <w:name w:val="example11"/>
    <w:basedOn w:val="a"/>
    <w:rsid w:val="006710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rsid w:val="00D668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19">
    <w:name w:val="Font Style19"/>
    <w:basedOn w:val="a0"/>
    <w:rsid w:val="00D668B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rsid w:val="00D668B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68B2"/>
    <w:rPr>
      <w:rFonts w:ascii="Times New Roman" w:hAnsi="Times New Roman" w:cs="Times New Roman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A2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0E1"/>
    <w:rPr>
      <w:color w:val="0000FF" w:themeColor="hyperlink"/>
      <w:u w:val="single"/>
    </w:rPr>
  </w:style>
  <w:style w:type="paragraph" w:customStyle="1" w:styleId="example11">
    <w:name w:val="example11"/>
    <w:basedOn w:val="a"/>
    <w:rsid w:val="006710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rsid w:val="00D668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19">
    <w:name w:val="Font Style19"/>
    <w:basedOn w:val="a0"/>
    <w:rsid w:val="00D668B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rsid w:val="00D668B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68B2"/>
    <w:rPr>
      <w:rFonts w:ascii="Times New Roman" w:hAnsi="Times New Roman" w:cs="Times New Roman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A2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lenie.obrna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%20douv.nergen@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FF7B-906A-4993-B578-DD935979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8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2014-04-16T20:57:00Z</dcterms:created>
  <dcterms:modified xsi:type="dcterms:W3CDTF">2016-08-16T00:53:00Z</dcterms:modified>
</cp:coreProperties>
</file>